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383" w:tblpY="-720"/>
        <w:tblW w:w="4989" w:type="dxa"/>
        <w:tblLook w:val="0000" w:firstRow="0" w:lastRow="0" w:firstColumn="0" w:lastColumn="0" w:noHBand="0" w:noVBand="0"/>
      </w:tblPr>
      <w:tblGrid>
        <w:gridCol w:w="4989"/>
      </w:tblGrid>
      <w:tr w:rsidR="00293BF4" w14:paraId="23CE4D43" w14:textId="77777777" w:rsidTr="009F1AFF">
        <w:trPr>
          <w:trHeight w:val="315"/>
        </w:trPr>
        <w:tc>
          <w:tcPr>
            <w:tcW w:w="4989" w:type="dxa"/>
            <w:shd w:val="clear" w:color="auto" w:fill="auto"/>
            <w:noWrap/>
            <w:vAlign w:val="bottom"/>
          </w:tcPr>
          <w:p w14:paraId="62A97DDD" w14:textId="77777777" w:rsidR="00293BF4" w:rsidRPr="002D512B" w:rsidRDefault="00293BF4" w:rsidP="009F1AF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D512B">
              <w:rPr>
                <w:rFonts w:ascii="Times New Roman" w:hAnsi="Times New Roman"/>
                <w:b/>
                <w:sz w:val="24"/>
                <w:szCs w:val="24"/>
              </w:rPr>
              <w:t>Приложение №2</w:t>
            </w:r>
          </w:p>
          <w:p w14:paraId="1B4E78F4" w14:textId="77777777" w:rsidR="00293BF4" w:rsidRPr="002D512B" w:rsidRDefault="00293BF4" w:rsidP="009F1AF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D512B">
              <w:rPr>
                <w:rFonts w:ascii="Times New Roman" w:hAnsi="Times New Roman"/>
                <w:b/>
                <w:sz w:val="24"/>
                <w:szCs w:val="24"/>
              </w:rPr>
              <w:t>к тендерной документации</w:t>
            </w:r>
          </w:p>
          <w:p w14:paraId="2C82F12C" w14:textId="77777777" w:rsidR="00293BF4" w:rsidRPr="00697394" w:rsidRDefault="00293BF4" w:rsidP="009F1AFF">
            <w:pPr>
              <w:pStyle w:val="western"/>
              <w:spacing w:before="0" w:beforeAutospacing="0" w:after="0" w:afterAutospacing="0"/>
              <w:jc w:val="right"/>
              <w:rPr>
                <w:b/>
                <w:bCs/>
                <w:sz w:val="20"/>
                <w:szCs w:val="20"/>
              </w:rPr>
            </w:pPr>
          </w:p>
          <w:p w14:paraId="366AF83B" w14:textId="77777777" w:rsidR="00293BF4" w:rsidRPr="00B17C75" w:rsidRDefault="00293BF4" w:rsidP="009F1AFF">
            <w:pPr>
              <w:pStyle w:val="western"/>
              <w:spacing w:before="0" w:beforeAutospacing="0" w:after="0" w:afterAutospacing="0"/>
              <w:jc w:val="right"/>
              <w:rPr>
                <w:b/>
                <w:bCs/>
                <w:sz w:val="24"/>
                <w:szCs w:val="24"/>
              </w:rPr>
            </w:pPr>
            <w:r w:rsidRPr="00B17C75">
              <w:rPr>
                <w:b/>
                <w:bCs/>
                <w:sz w:val="24"/>
                <w:szCs w:val="24"/>
              </w:rPr>
              <w:t>Утвержден</w:t>
            </w:r>
            <w:r>
              <w:rPr>
                <w:b/>
                <w:bCs/>
                <w:sz w:val="24"/>
                <w:szCs w:val="24"/>
              </w:rPr>
              <w:t>о</w:t>
            </w:r>
          </w:p>
          <w:p w14:paraId="64310129" w14:textId="15B8256B" w:rsidR="00293BF4" w:rsidRPr="009F1AFF" w:rsidRDefault="00293BF4" w:rsidP="009F1AFF">
            <w:pPr>
              <w:pStyle w:val="western"/>
              <w:spacing w:before="0" w:beforeAutospacing="0" w:after="0" w:afterAutospacing="0"/>
              <w:jc w:val="right"/>
              <w:rPr>
                <w:b/>
                <w:bCs/>
                <w:sz w:val="24"/>
                <w:szCs w:val="24"/>
              </w:rPr>
            </w:pPr>
            <w:r w:rsidRPr="009F1AFF">
              <w:rPr>
                <w:b/>
                <w:bCs/>
                <w:sz w:val="24"/>
                <w:szCs w:val="24"/>
              </w:rPr>
              <w:t xml:space="preserve">КГП на ПХВ «Городская </w:t>
            </w:r>
            <w:r w:rsidR="009F1AFF" w:rsidRPr="009F1AFF">
              <w:rPr>
                <w:b/>
                <w:bCs/>
                <w:sz w:val="24"/>
                <w:szCs w:val="24"/>
              </w:rPr>
              <w:t>поликлиника №32</w:t>
            </w:r>
            <w:r w:rsidRPr="009F1AFF">
              <w:rPr>
                <w:b/>
                <w:bCs/>
                <w:sz w:val="24"/>
                <w:szCs w:val="24"/>
              </w:rPr>
              <w:t>» УОЗ г. Алматы</w:t>
            </w:r>
          </w:p>
          <w:p w14:paraId="47067BE1" w14:textId="4E38133B" w:rsidR="00293BF4" w:rsidRPr="00B17C75" w:rsidRDefault="009F1AFF" w:rsidP="009F1AFF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AF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Умирбеков</w:t>
            </w:r>
            <w:r w:rsidR="00293BF4" w:rsidRPr="009F1AF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9F1AF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Н</w:t>
            </w:r>
            <w:r w:rsidR="00293BF4" w:rsidRPr="009F1AF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9F1AFF">
              <w:rPr>
                <w:rFonts w:ascii="Times New Roman" w:hAnsi="Times New Roman"/>
                <w:b/>
                <w:bCs/>
                <w:sz w:val="24"/>
                <w:szCs w:val="24"/>
              </w:rPr>
              <w:t>К.</w:t>
            </w:r>
          </w:p>
          <w:p w14:paraId="5ECB357D" w14:textId="77777777" w:rsidR="00293BF4" w:rsidRPr="00B17C75" w:rsidRDefault="00293BF4" w:rsidP="009F1AFF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4CFD294" w14:textId="77777777" w:rsidR="00293BF4" w:rsidRDefault="00293BF4" w:rsidP="009F1AFF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  <w:bCs/>
                <w:color w:val="000000"/>
                <w:lang w:eastAsia="ja-JP"/>
              </w:rPr>
            </w:pPr>
            <w:r w:rsidRPr="00B17C75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</w:t>
            </w:r>
          </w:p>
        </w:tc>
      </w:tr>
      <w:tr w:rsidR="009F1AFF" w14:paraId="175BC96F" w14:textId="77777777" w:rsidTr="009F1AFF">
        <w:trPr>
          <w:trHeight w:val="315"/>
        </w:trPr>
        <w:tc>
          <w:tcPr>
            <w:tcW w:w="4989" w:type="dxa"/>
            <w:shd w:val="clear" w:color="auto" w:fill="auto"/>
            <w:noWrap/>
            <w:vAlign w:val="bottom"/>
          </w:tcPr>
          <w:p w14:paraId="62208E0C" w14:textId="77777777" w:rsidR="009F1AFF" w:rsidRDefault="009F1AFF" w:rsidP="009F1AF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0B4FB5" w14:textId="77777777" w:rsidR="009F1AFF" w:rsidRDefault="009F1AFF" w:rsidP="009F1AF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6CED205" w14:textId="77777777" w:rsidR="009F1AFF" w:rsidRPr="002D512B" w:rsidRDefault="009F1AFF" w:rsidP="009F1AF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2486A4A" w14:textId="77777777" w:rsidR="00967AE4" w:rsidRDefault="00967AE4" w:rsidP="003311C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1F226829" w14:textId="77777777" w:rsidR="00967AE4" w:rsidRDefault="00967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4E7E7650" w14:textId="77777777" w:rsidR="009F1AFF" w:rsidRDefault="009F1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2E1F3409" w14:textId="77777777" w:rsidR="009F1AFF" w:rsidRDefault="009F1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1567AD97" w14:textId="77777777" w:rsidR="009F1AFF" w:rsidRDefault="009F1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22DFD809" w14:textId="77777777" w:rsidR="009F1AFF" w:rsidRDefault="009F1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51D41E97" w14:textId="77777777" w:rsidR="009F1AFF" w:rsidRDefault="009F1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7A64C0EE" w14:textId="77777777" w:rsidR="009F1AFF" w:rsidRDefault="009F1AFF" w:rsidP="009F1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0602B29F" w14:textId="0B1D7F08" w:rsidR="00855652" w:rsidRPr="00886DBB" w:rsidRDefault="009F1AFF" w:rsidP="009F1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</w:t>
      </w:r>
      <w:r w:rsidR="00855652" w:rsidRPr="00886D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Техническая спецификация</w:t>
      </w:r>
    </w:p>
    <w:p w14:paraId="308B1EB2" w14:textId="77777777" w:rsidR="00855652" w:rsidRPr="0040402C" w:rsidRDefault="00DF7E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tbl>
      <w:tblPr>
        <w:tblW w:w="15704" w:type="dxa"/>
        <w:tblInd w:w="-825" w:type="dxa"/>
        <w:tblLayout w:type="fixed"/>
        <w:tblLook w:val="0000" w:firstRow="0" w:lastRow="0" w:firstColumn="0" w:lastColumn="0" w:noHBand="0" w:noVBand="0"/>
      </w:tblPr>
      <w:tblGrid>
        <w:gridCol w:w="850"/>
        <w:gridCol w:w="3231"/>
        <w:gridCol w:w="567"/>
        <w:gridCol w:w="2409"/>
        <w:gridCol w:w="6521"/>
        <w:gridCol w:w="2126"/>
      </w:tblGrid>
      <w:tr w:rsidR="00855652" w:rsidRPr="00922D27" w14:paraId="586564BC" w14:textId="77777777" w:rsidTr="000900AA">
        <w:trPr>
          <w:trHeight w:val="40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42552D7" w14:textId="77777777" w:rsidR="00855652" w:rsidRPr="00922D27" w:rsidRDefault="00855652" w:rsidP="00922D27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2D27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6E7DED5" w14:textId="77777777" w:rsidR="00855652" w:rsidRPr="00922D27" w:rsidRDefault="00855652" w:rsidP="00922D27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2D27">
              <w:rPr>
                <w:rFonts w:ascii="Times New Roman" w:eastAsia="Times New Roman" w:hAnsi="Times New Roman" w:cs="Times New Roman"/>
                <w:b/>
              </w:rPr>
              <w:t>Критерии</w:t>
            </w:r>
          </w:p>
        </w:tc>
        <w:tc>
          <w:tcPr>
            <w:tcW w:w="11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5C4F93" w14:textId="77777777" w:rsidR="00855652" w:rsidRPr="00922D27" w:rsidRDefault="00855652" w:rsidP="00922D27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eastAsia="Times New Roman" w:hAnsi="Times New Roman" w:cs="Times New Roman"/>
                <w:b/>
              </w:rPr>
              <w:t>Описание</w:t>
            </w:r>
          </w:p>
        </w:tc>
      </w:tr>
      <w:tr w:rsidR="00855652" w:rsidRPr="00922D27" w14:paraId="7DC2C233" w14:textId="77777777" w:rsidTr="000900AA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67230" w14:textId="77777777" w:rsidR="00855652" w:rsidRPr="00922D27" w:rsidRDefault="00855652" w:rsidP="00922D27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2D2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7FCCD" w14:textId="77777777" w:rsidR="00293BF4" w:rsidRPr="00922D27" w:rsidRDefault="00293BF4" w:rsidP="00922D27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922D27">
              <w:rPr>
                <w:rFonts w:ascii="Times New Roman" w:eastAsia="Times New Roman" w:hAnsi="Times New Roman" w:cs="Times New Roman"/>
                <w:b/>
                <w:i/>
              </w:rPr>
              <w:t>Наименование медицинских изделий (далее – МИ)</w:t>
            </w:r>
          </w:p>
          <w:p w14:paraId="5814F042" w14:textId="35F9FEFE" w:rsidR="00855652" w:rsidRPr="00922D27" w:rsidRDefault="00293BF4" w:rsidP="00922D27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22D27">
              <w:rPr>
                <w:rFonts w:ascii="Times New Roman" w:eastAsia="Times New Roman" w:hAnsi="Times New Roman" w:cs="Times New Roman"/>
                <w:i/>
              </w:rPr>
              <w:t>(в соответствии с государственным реестром МИ)</w:t>
            </w:r>
          </w:p>
        </w:tc>
        <w:tc>
          <w:tcPr>
            <w:tcW w:w="11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FD428" w14:textId="77777777" w:rsidR="00ED041D" w:rsidRPr="00922D27" w:rsidRDefault="00ED041D" w:rsidP="00922D27">
            <w:pPr>
              <w:pStyle w:val="1"/>
              <w:spacing w:line="240" w:lineRule="auto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922D27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Велоэргометр из ко</w:t>
            </w:r>
            <w:r w:rsidR="00242FE0" w:rsidRPr="00922D27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мплекта Электрокардиограф </w:t>
            </w:r>
          </w:p>
          <w:p w14:paraId="21CAD7BA" w14:textId="77777777" w:rsidR="001A1E24" w:rsidRPr="00922D27" w:rsidRDefault="001A1E24" w:rsidP="00922D27">
            <w:pPr>
              <w:pStyle w:val="1"/>
              <w:spacing w:line="24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293BF4" w:rsidRPr="00922D27" w14:paraId="23A01D9A" w14:textId="77777777" w:rsidTr="000900AA">
        <w:trPr>
          <w:trHeight w:val="611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A1113E" w14:textId="77777777" w:rsidR="00293BF4" w:rsidRPr="00922D27" w:rsidRDefault="00293BF4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51F54F6" w14:textId="77777777" w:rsidR="00293BF4" w:rsidRPr="00922D27" w:rsidRDefault="00293BF4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E0B283F" w14:textId="77777777" w:rsidR="00293BF4" w:rsidRPr="00922D27" w:rsidRDefault="00293BF4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D13F2A5" w14:textId="77777777" w:rsidR="00293BF4" w:rsidRPr="00922D27" w:rsidRDefault="00293BF4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1508427" w14:textId="77777777" w:rsidR="00293BF4" w:rsidRPr="00922D27" w:rsidRDefault="00293BF4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8EA8855" w14:textId="77777777" w:rsidR="00293BF4" w:rsidRPr="00922D27" w:rsidRDefault="00293BF4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87D1F9C" w14:textId="77777777" w:rsidR="00293BF4" w:rsidRPr="00922D27" w:rsidRDefault="00293BF4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33291E4" w14:textId="77777777" w:rsidR="00293BF4" w:rsidRPr="00922D27" w:rsidRDefault="00293BF4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613B916" w14:textId="77777777" w:rsidR="00293BF4" w:rsidRPr="00922D27" w:rsidRDefault="00293BF4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DB051FD" w14:textId="77777777" w:rsidR="00293BF4" w:rsidRPr="00922D27" w:rsidRDefault="00293BF4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0463E51" w14:textId="77777777" w:rsidR="00293BF4" w:rsidRPr="00922D27" w:rsidRDefault="00293BF4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1D15004" w14:textId="77777777" w:rsidR="00293BF4" w:rsidRPr="00922D27" w:rsidRDefault="00293BF4" w:rsidP="00922D2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5F771D5" w14:textId="77777777" w:rsidR="00293BF4" w:rsidRPr="00922D27" w:rsidRDefault="00293BF4" w:rsidP="00922D2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D6F270" w14:textId="77777777" w:rsidR="00293BF4" w:rsidRPr="00922D27" w:rsidRDefault="00293BF4" w:rsidP="00922D2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11F887B" w14:textId="77777777" w:rsidR="00293BF4" w:rsidRPr="00922D27" w:rsidRDefault="00293BF4" w:rsidP="00922D2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1C3AFB2" w14:textId="77777777" w:rsidR="00293BF4" w:rsidRPr="00922D27" w:rsidRDefault="00293BF4" w:rsidP="00922D2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B3837C5" w14:textId="77777777" w:rsidR="00293BF4" w:rsidRPr="00922D27" w:rsidRDefault="00293BF4" w:rsidP="00922D2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6C0875D" w14:textId="77777777" w:rsidR="00293BF4" w:rsidRPr="00922D27" w:rsidRDefault="00293BF4" w:rsidP="00922D2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315CBF0" w14:textId="77777777" w:rsidR="00293BF4" w:rsidRPr="00922D27" w:rsidRDefault="00293BF4" w:rsidP="00922D2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63D5ECC" w14:textId="77777777" w:rsidR="00293BF4" w:rsidRPr="00922D27" w:rsidRDefault="00293BF4" w:rsidP="00922D2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B6AA32F" w14:textId="77777777" w:rsidR="00293BF4" w:rsidRPr="00922D27" w:rsidRDefault="00293BF4" w:rsidP="00922D2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5030B35" w14:textId="77777777" w:rsidR="00293BF4" w:rsidRPr="00922D27" w:rsidRDefault="00293BF4" w:rsidP="00922D2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0D1AE85" w14:textId="77777777" w:rsidR="00293BF4" w:rsidRPr="00922D27" w:rsidRDefault="00293BF4" w:rsidP="00922D2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720FBFB" w14:textId="77777777" w:rsidR="00293BF4" w:rsidRPr="00922D27" w:rsidRDefault="00293BF4" w:rsidP="00922D2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76FB9F3" w14:textId="77777777" w:rsidR="00293BF4" w:rsidRPr="00922D27" w:rsidRDefault="00293BF4" w:rsidP="00922D2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43DA374" w14:textId="77777777" w:rsidR="00293BF4" w:rsidRPr="00922D27" w:rsidRDefault="00293BF4" w:rsidP="00922D2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BB45C81" w14:textId="77777777" w:rsidR="00293BF4" w:rsidRPr="00922D27" w:rsidRDefault="00293BF4" w:rsidP="00922D2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2D27">
              <w:rPr>
                <w:rFonts w:ascii="Times New Roman" w:eastAsia="Times New Roman" w:hAnsi="Times New Roman" w:cs="Times New Roman"/>
                <w:b/>
              </w:rPr>
              <w:t>Требования к комплектации</w:t>
            </w:r>
          </w:p>
          <w:p w14:paraId="714D7FA7" w14:textId="77777777" w:rsidR="00293BF4" w:rsidRPr="00922D27" w:rsidRDefault="00293BF4" w:rsidP="00922D2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  <w:p w14:paraId="45270BC0" w14:textId="77777777" w:rsidR="00293BF4" w:rsidRPr="00922D27" w:rsidRDefault="00293BF4" w:rsidP="00922D2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A95C0" w14:textId="77777777" w:rsidR="00293BF4" w:rsidRPr="00922D27" w:rsidRDefault="00293BF4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22D27">
              <w:rPr>
                <w:rFonts w:ascii="Times New Roman" w:eastAsia="Times New Roman" w:hAnsi="Times New Roman" w:cs="Times New Roman"/>
                <w:i/>
              </w:rPr>
              <w:t>№</w:t>
            </w:r>
          </w:p>
          <w:p w14:paraId="794FA7C9" w14:textId="77777777" w:rsidR="00293BF4" w:rsidRPr="00922D27" w:rsidRDefault="00293BF4" w:rsidP="0092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22D27">
              <w:rPr>
                <w:rFonts w:ascii="Times New Roman" w:eastAsia="Times New Roman" w:hAnsi="Times New Roman" w:cs="Times New Roman"/>
                <w:i/>
              </w:rPr>
              <w:t>п/п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4BD55" w14:textId="708C0EEF" w:rsidR="00293BF4" w:rsidRPr="00922D27" w:rsidRDefault="00293BF4" w:rsidP="00922D2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922D27">
              <w:rPr>
                <w:rFonts w:ascii="Times New Roman" w:eastAsia="Times New Roman" w:hAnsi="Times New Roman" w:cs="Times New Roman"/>
                <w:i/>
                <w:color w:val="000000"/>
              </w:rPr>
              <w:t>Наименование комплектующего к МИ (в соответствии с государственным реестром МИ)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054B4" w14:textId="7136A80C" w:rsidR="00293BF4" w:rsidRPr="00922D27" w:rsidRDefault="00293BF4" w:rsidP="00922D2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</w:rPr>
            </w:pPr>
            <w:r w:rsidRPr="00922D27">
              <w:rPr>
                <w:rFonts w:ascii="Times New Roman" w:eastAsia="Times New Roman" w:hAnsi="Times New Roman" w:cs="Times New Roman"/>
                <w:i/>
                <w:color w:val="000000"/>
              </w:rPr>
              <w:t>Техническая характеристика комплектующего к 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E2362" w14:textId="37DC08B6" w:rsidR="00293BF4" w:rsidRPr="00922D27" w:rsidRDefault="00293BF4" w:rsidP="00922D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922D27">
              <w:rPr>
                <w:rFonts w:ascii="Times New Roman" w:eastAsia="Times New Roman" w:hAnsi="Times New Roman" w:cs="Times New Roman"/>
                <w:i/>
              </w:rPr>
              <w:t>Требуемое количество (с указанием единицы измерения)</w:t>
            </w:r>
          </w:p>
        </w:tc>
      </w:tr>
      <w:tr w:rsidR="00886DBB" w:rsidRPr="00922D27" w14:paraId="048F2F5F" w14:textId="77777777" w:rsidTr="000900AA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9C5CDC" w14:textId="77777777" w:rsidR="00886DBB" w:rsidRPr="00922D27" w:rsidRDefault="00886DBB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A33B71" w14:textId="77777777" w:rsidR="00886DBB" w:rsidRPr="00922D27" w:rsidRDefault="00886DBB" w:rsidP="00922D2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C1786" w14:textId="77777777" w:rsidR="00886DBB" w:rsidRPr="00922D27" w:rsidRDefault="00886DBB" w:rsidP="00922D2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eastAsia="Times New Roman" w:hAnsi="Times New Roman" w:cs="Times New Roman"/>
                <w:i/>
              </w:rPr>
              <w:t>Основные комплектующие</w:t>
            </w:r>
          </w:p>
        </w:tc>
      </w:tr>
      <w:tr w:rsidR="00F44127" w:rsidRPr="00922D27" w14:paraId="0DD308DD" w14:textId="77777777" w:rsidTr="000900AA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191221" w14:textId="77777777" w:rsidR="00F44127" w:rsidRPr="00922D27" w:rsidRDefault="00F44127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D91B75" w14:textId="77777777" w:rsidR="00F44127" w:rsidRPr="00922D27" w:rsidRDefault="00F44127" w:rsidP="00922D2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F3C6F" w14:textId="77777777" w:rsidR="00F44127" w:rsidRPr="00922D27" w:rsidRDefault="00F44127" w:rsidP="00922D2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E3B80" w14:textId="77777777" w:rsidR="00F44127" w:rsidRPr="00922D27" w:rsidRDefault="00F441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12-канальный </w:t>
            </w:r>
            <w:r w:rsidR="00242FE0" w:rsidRPr="00922D27">
              <w:rPr>
                <w:rFonts w:ascii="Times New Roman" w:hAnsi="Times New Roman" w:cs="Times New Roman"/>
                <w:bCs/>
                <w:color w:val="000000"/>
              </w:rPr>
              <w:t>Электрокардиограф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D7AC9" w14:textId="77777777" w:rsidR="00F44127" w:rsidRPr="00922D27" w:rsidRDefault="00242FE0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Портативный </w:t>
            </w:r>
            <w:r w:rsidR="00F44127" w:rsidRPr="00922D27">
              <w:rPr>
                <w:rFonts w:ascii="Times New Roman" w:hAnsi="Times New Roman" w:cs="Times New Roman"/>
                <w:bCs/>
                <w:color w:val="000000"/>
              </w:rPr>
              <w:t xml:space="preserve">ЭКГ </w:t>
            </w:r>
            <w:r w:rsidR="004050AB" w:rsidRPr="00922D27">
              <w:rPr>
                <w:rFonts w:ascii="Times New Roman" w:hAnsi="Times New Roman" w:cs="Times New Roman"/>
                <w:bCs/>
                <w:color w:val="000000"/>
              </w:rPr>
              <w:t xml:space="preserve">прибор регистрирует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данные </w:t>
            </w:r>
            <w:r w:rsidR="00F44127" w:rsidRPr="00922D27">
              <w:rPr>
                <w:rFonts w:ascii="Times New Roman" w:hAnsi="Times New Roman" w:cs="Times New Roman"/>
                <w:bCs/>
                <w:color w:val="000000"/>
              </w:rPr>
              <w:t xml:space="preserve">пациента через кабель пациента и электроды, размещённые на теле пациента. </w:t>
            </w:r>
            <w:r w:rsidR="00480937" w:rsidRPr="00922D27">
              <w:rPr>
                <w:rFonts w:ascii="Times New Roman" w:hAnsi="Times New Roman" w:cs="Times New Roman"/>
                <w:bCs/>
                <w:color w:val="000000"/>
              </w:rPr>
              <w:t xml:space="preserve">Отображение на экране устройства следующей информации: сигнал ЭКГ, названия отведений, маркировка отведений, ЧСС в реальном времени, тип исследования, время записи, индикатор процесса записи. </w:t>
            </w:r>
            <w:r w:rsidR="002F4AB0" w:rsidRPr="00922D27">
              <w:rPr>
                <w:rFonts w:ascii="Times New Roman" w:hAnsi="Times New Roman" w:cs="Times New Roman"/>
                <w:bCs/>
                <w:color w:val="000000"/>
              </w:rPr>
              <w:t>Передача д</w:t>
            </w:r>
            <w:r w:rsidR="00F44127" w:rsidRPr="00922D27">
              <w:rPr>
                <w:rFonts w:ascii="Times New Roman" w:hAnsi="Times New Roman" w:cs="Times New Roman"/>
                <w:bCs/>
                <w:color w:val="000000"/>
              </w:rPr>
              <w:t>анны</w:t>
            </w:r>
            <w:r w:rsidR="002F4AB0" w:rsidRPr="00922D27">
              <w:rPr>
                <w:rFonts w:ascii="Times New Roman" w:hAnsi="Times New Roman" w:cs="Times New Roman"/>
                <w:bCs/>
                <w:color w:val="000000"/>
              </w:rPr>
              <w:t xml:space="preserve">х пациента сердечного ритма (ЭКГ) через сеть </w:t>
            </w:r>
            <w:proofErr w:type="spellStart"/>
            <w:r w:rsidR="002F4AB0" w:rsidRPr="00922D27">
              <w:rPr>
                <w:rFonts w:ascii="Times New Roman" w:hAnsi="Times New Roman" w:cs="Times New Roman"/>
                <w:bCs/>
                <w:color w:val="000000"/>
              </w:rPr>
              <w:t>Wi</w:t>
            </w:r>
            <w:proofErr w:type="spellEnd"/>
            <w:r w:rsidR="002F4AB0" w:rsidRPr="00922D27">
              <w:rPr>
                <w:rFonts w:ascii="Times New Roman" w:hAnsi="Times New Roman" w:cs="Times New Roman"/>
                <w:bCs/>
                <w:color w:val="000000"/>
              </w:rPr>
              <w:t>-Fi в диагностическом приложении</w:t>
            </w:r>
            <w:r w:rsidR="00F44127" w:rsidRPr="00922D27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r w:rsidR="004050AB" w:rsidRPr="00922D27">
              <w:rPr>
                <w:rFonts w:ascii="Times New Roman" w:hAnsi="Times New Roman" w:cs="Times New Roman"/>
                <w:bCs/>
                <w:color w:val="000000"/>
              </w:rPr>
              <w:t>который установлен</w:t>
            </w:r>
            <w:r w:rsidR="00F44127" w:rsidRPr="00922D27">
              <w:rPr>
                <w:rFonts w:ascii="Times New Roman" w:hAnsi="Times New Roman" w:cs="Times New Roman"/>
                <w:bCs/>
                <w:color w:val="000000"/>
              </w:rPr>
              <w:t xml:space="preserve"> в компьютере.</w:t>
            </w:r>
          </w:p>
          <w:p w14:paraId="6C5C5053" w14:textId="77777777" w:rsidR="00F44127" w:rsidRPr="00922D27" w:rsidRDefault="00F441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12-канальный ЭКГ</w:t>
            </w:r>
            <w:r w:rsidR="002F4AB0" w:rsidRPr="00922D27">
              <w:rPr>
                <w:rFonts w:ascii="Times New Roman" w:hAnsi="Times New Roman" w:cs="Times New Roman"/>
                <w:bCs/>
                <w:color w:val="000000"/>
              </w:rPr>
              <w:t xml:space="preserve"> должен быть интуитивно умным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 цветным сенсорным экраном для одновр</w:t>
            </w:r>
            <w:r w:rsidR="00242FE0" w:rsidRPr="00922D27">
              <w:rPr>
                <w:rFonts w:ascii="Times New Roman" w:hAnsi="Times New Roman" w:cs="Times New Roman"/>
                <w:bCs/>
                <w:color w:val="000000"/>
              </w:rPr>
              <w:t>еменной записи по 12 отведениям.</w:t>
            </w:r>
          </w:p>
          <w:p w14:paraId="2C828228" w14:textId="77777777" w:rsidR="00F44127" w:rsidRPr="00922D27" w:rsidRDefault="00F441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Сенсорный экран размером</w:t>
            </w:r>
            <w:r w:rsidR="009C6A87" w:rsidRPr="00922D27">
              <w:rPr>
                <w:rFonts w:ascii="Times New Roman" w:hAnsi="Times New Roman" w:cs="Times New Roman"/>
                <w:bCs/>
                <w:color w:val="000000"/>
              </w:rPr>
              <w:t xml:space="preserve"> не более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 2,8 дюйма и разрешением </w:t>
            </w:r>
            <w:r w:rsidR="000900AA" w:rsidRPr="00922D27">
              <w:rPr>
                <w:rFonts w:ascii="Times New Roman" w:hAnsi="Times New Roman" w:cs="Times New Roman"/>
                <w:bCs/>
                <w:color w:val="000000"/>
              </w:rPr>
              <w:t xml:space="preserve">не менее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>240 × 320 точек</w:t>
            </w:r>
            <w:r w:rsidR="00242FE0" w:rsidRPr="00922D27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  <w:p w14:paraId="25C7F1B4" w14:textId="77777777" w:rsidR="00F44127" w:rsidRPr="00922D27" w:rsidRDefault="00F441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WiFi соединение с компьютером или планшетом</w:t>
            </w:r>
          </w:p>
          <w:p w14:paraId="02905093" w14:textId="77777777" w:rsidR="00F44127" w:rsidRPr="00922D27" w:rsidRDefault="00F441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lastRenderedPageBreak/>
              <w:t>Беспроводная передача ЭКГ без помех</w:t>
            </w:r>
          </w:p>
          <w:p w14:paraId="756FC422" w14:textId="77777777" w:rsidR="00F44127" w:rsidRPr="00922D27" w:rsidRDefault="00242FE0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Автономная запись (в оффлайн </w:t>
            </w:r>
            <w:r w:rsidR="00F44127" w:rsidRPr="00922D27">
              <w:rPr>
                <w:rFonts w:ascii="Times New Roman" w:hAnsi="Times New Roman" w:cs="Times New Roman"/>
                <w:bCs/>
                <w:color w:val="000000"/>
              </w:rPr>
              <w:t>режиме)</w:t>
            </w:r>
          </w:p>
          <w:p w14:paraId="5BC4370D" w14:textId="77777777" w:rsidR="00F44127" w:rsidRPr="00922D27" w:rsidRDefault="00F441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Запись ЭКГ стандарт / Запись ЭКГ Ритм (10 мин)</w:t>
            </w:r>
          </w:p>
          <w:p w14:paraId="1180D175" w14:textId="77777777" w:rsidR="00F44127" w:rsidRPr="00922D27" w:rsidRDefault="00F441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Индикация контакта каждого электрода </w:t>
            </w:r>
          </w:p>
          <w:p w14:paraId="15F01FEB" w14:textId="77777777" w:rsidR="00F44127" w:rsidRPr="00922D27" w:rsidRDefault="00F441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Возможность ЭКГ исследования с использованием отведений по Небу «ЭКГ исследование с помощью грудных отведений с правой половины грудной клетки: V3R, V4R, V5R, V6R»</w:t>
            </w:r>
          </w:p>
          <w:p w14:paraId="38052681" w14:textId="77777777" w:rsidR="00F44127" w:rsidRPr="00922D27" w:rsidRDefault="00F441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Набор электродов R, L, F, N, C1, C2, C3, C4, C5, C6 или RA, LA, LL, RL, V1, V2, V3, V4, V5, V6</w:t>
            </w:r>
          </w:p>
          <w:p w14:paraId="38A2FC2E" w14:textId="77777777" w:rsidR="00F44127" w:rsidRPr="00922D27" w:rsidRDefault="00F441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Количество отображаемых отведений на экране устройства 1; 3; 12 и 12 в приложении планшета</w:t>
            </w:r>
          </w:p>
          <w:p w14:paraId="5FB137F7" w14:textId="77777777" w:rsidR="00F44127" w:rsidRPr="00922D27" w:rsidRDefault="00F441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Обнаружение и анализ работы электрокардиостимулятора (ЭКСМ)</w:t>
            </w:r>
          </w:p>
          <w:p w14:paraId="2CBCF4F8" w14:textId="77777777" w:rsidR="00F44127" w:rsidRPr="00922D27" w:rsidRDefault="00F441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Чувствительность (мм/мВ) 2,5; 5; 10; 20</w:t>
            </w:r>
          </w:p>
          <w:p w14:paraId="680E99B2" w14:textId="77777777" w:rsidR="00F44127" w:rsidRPr="00922D27" w:rsidRDefault="00F441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Скорость печати (мм/с) 5; 10; 12,5; 25; 50</w:t>
            </w:r>
          </w:p>
          <w:p w14:paraId="132B2612" w14:textId="77777777" w:rsidR="00F44127" w:rsidRPr="00922D27" w:rsidRDefault="00F441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Комфорт пациента обеспечивается минимальными размерами и малым весом устройства</w:t>
            </w:r>
          </w:p>
          <w:p w14:paraId="7960434C" w14:textId="77777777" w:rsidR="00F44127" w:rsidRPr="00922D27" w:rsidRDefault="00F441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Возможность запуска/остановки, повторения/сохранения/удаления ЭКГ сигнала на экране устройства. Устройство хранит в памяти до 30 исследовании ЭКГ, таким образом устраняется возможность потери данных.</w:t>
            </w:r>
          </w:p>
          <w:p w14:paraId="7D02B4BD" w14:textId="77777777" w:rsidR="00F44127" w:rsidRPr="00922D27" w:rsidRDefault="00F441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Общие характеристики устройства: размер и разрешение экрана-</w:t>
            </w:r>
            <w:r w:rsidR="009C6A87" w:rsidRPr="00922D27">
              <w:rPr>
                <w:rFonts w:ascii="Times New Roman" w:hAnsi="Times New Roman" w:cs="Times New Roman"/>
                <w:bCs/>
                <w:color w:val="000000"/>
              </w:rPr>
              <w:t xml:space="preserve">не более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2,8 дюйма, </w:t>
            </w:r>
            <w:r w:rsidR="009C6A87" w:rsidRPr="00922D27">
              <w:rPr>
                <w:rFonts w:ascii="Times New Roman" w:hAnsi="Times New Roman" w:cs="Times New Roman"/>
                <w:bCs/>
                <w:color w:val="000000"/>
              </w:rPr>
              <w:t>не менее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>240 × 320 точек, общие размеры (мм)</w:t>
            </w:r>
            <w:r w:rsidR="009C6A87" w:rsidRPr="00922D27">
              <w:rPr>
                <w:rFonts w:ascii="Times New Roman" w:hAnsi="Times New Roman" w:cs="Times New Roman"/>
                <w:bCs/>
                <w:color w:val="000000"/>
              </w:rPr>
              <w:t>не более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CE6924" w:rsidRPr="00922D27">
              <w:rPr>
                <w:rFonts w:ascii="Times New Roman" w:eastAsia="Times New Roman" w:hAnsi="Times New Roman" w:cs="Times New Roman"/>
                <w:lang w:eastAsia="ko-KR"/>
              </w:rPr>
              <w:t>88х87х25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>, вес</w:t>
            </w:r>
            <w:r w:rsidR="009C6A87" w:rsidRPr="00922D27">
              <w:rPr>
                <w:rFonts w:ascii="Times New Roman" w:hAnsi="Times New Roman" w:cs="Times New Roman"/>
                <w:bCs/>
                <w:color w:val="000000"/>
              </w:rPr>
              <w:t xml:space="preserve"> не более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 150 г, клавиатура - сенсорная панель, скорость печати (мм/с) 5; 10; 12,5; 25; 50, чувствительность (мм/мВ) 2,5; 5; 10; 20, макет печати 2x6+1R; 4x3+1R; 1x12+0R, количество отведений </w:t>
            </w:r>
            <w:r w:rsidR="009C6A87" w:rsidRPr="00922D27">
              <w:rPr>
                <w:rFonts w:ascii="Times New Roman" w:hAnsi="Times New Roman" w:cs="Times New Roman"/>
                <w:bCs/>
                <w:color w:val="000000"/>
              </w:rPr>
              <w:t xml:space="preserve">не менее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12 отведений (I, II, III, 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aVR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aVL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aVF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, V1, V2, V3, V4, V5, V6), количество отображаемых отведений 1; 3; 12 на экране устройства и 12 в приложении планшета. Набор электродов R, L, F, N, C1, C2, C3, C4, C5, C6 или RA, LA, LL, RL, V1, V2, V3, V4, V5, V6. Продолжительность записи (устройство): авто - 10 с; 12 с; 15 с; 20 с, память - максимум </w:t>
            </w:r>
            <w:r w:rsidR="009C6A87" w:rsidRPr="00922D27">
              <w:rPr>
                <w:rFonts w:ascii="Times New Roman" w:hAnsi="Times New Roman" w:cs="Times New Roman"/>
                <w:bCs/>
                <w:color w:val="000000"/>
              </w:rPr>
              <w:t xml:space="preserve">не менее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30 ЭКГ в устройстве, максимум </w:t>
            </w:r>
            <w:r w:rsidR="009C6A87" w:rsidRPr="00922D27">
              <w:rPr>
                <w:rFonts w:ascii="Times New Roman" w:hAnsi="Times New Roman" w:cs="Times New Roman"/>
                <w:bCs/>
                <w:color w:val="000000"/>
              </w:rPr>
              <w:t xml:space="preserve">не менее </w:t>
            </w:r>
            <w:r w:rsidR="00480937" w:rsidRPr="00922D27">
              <w:rPr>
                <w:rFonts w:ascii="Times New Roman" w:hAnsi="Times New Roman" w:cs="Times New Roman"/>
                <w:bCs/>
                <w:color w:val="000000"/>
              </w:rPr>
              <w:t xml:space="preserve">6000 ЭКГ в программном обеспечении.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Фильтры: питание (сетевой фильтр) (Гц) - 50; 60, смещение (фильтр изолинии) - 0,05; 0,25, 0,6, мио (мышечный фильтр) (Гц) - 20; 25; 35; 90.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Обнаружение кардиостимулятора: ширина импульса 0,1–2 мс, амплитуда импульса 2–250 мВ. Источник питания: напряжение питания 100–240 В ~, частота </w:t>
            </w:r>
            <w:r w:rsidR="009C6A87" w:rsidRPr="00922D27">
              <w:rPr>
                <w:rFonts w:ascii="Times New Roman" w:hAnsi="Times New Roman" w:cs="Times New Roman"/>
                <w:bCs/>
                <w:color w:val="000000"/>
              </w:rPr>
              <w:t xml:space="preserve">не менее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50–60 Гц, класс защиты класс I, защита от проникновения загрязнений, соответствует требованиям IPx2, согласно стандарту МЭК 60529, аккумулятор Литий-ионный аккумулятор, 3200 мАч, 3,6 В, рабочая часть Типа CF, разрешение по амплитуде 1 мкВ ± 1% LSB в 500 SPS, динамический диапазон: переменный ток ± 5 мВ, DC смещение ± 300 мВ, частотный диапазон от 0,05 до 170 Гц, ослабление синфазного сигнала 90 дБ (без фильтра), &gt; 100 дБ (включен фильтр 50/60 Гц), частота WiFi 2,4 ГГц, канал связи от 1 (2412 МГц) до 11 (2462 МГц), модуляция DSSS / CCK / OFDM, эффективная излучаемая мощность 7,92 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дБм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 или 6,198 мВт, измеренная на скорости 11 Мбит/с.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CB9DB" w14:textId="5F4E91E5" w:rsidR="00F44127" w:rsidRPr="00922D27" w:rsidRDefault="00F44127" w:rsidP="00922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lastRenderedPageBreak/>
              <w:t>1 шт</w:t>
            </w:r>
            <w:r w:rsidR="00293BF4" w:rsidRPr="00922D27">
              <w:rPr>
                <w:rFonts w:ascii="Times New Roman" w:hAnsi="Times New Roman" w:cs="Times New Roman"/>
                <w:bCs/>
                <w:color w:val="000000"/>
              </w:rPr>
              <w:t>ука</w:t>
            </w:r>
          </w:p>
        </w:tc>
      </w:tr>
      <w:tr w:rsidR="00CA4827" w:rsidRPr="00922D27" w14:paraId="527014EC" w14:textId="77777777" w:rsidTr="000900AA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07B4F6" w14:textId="77777777" w:rsidR="00CA4827" w:rsidRPr="00922D27" w:rsidRDefault="00CA4827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B647C9" w14:textId="77777777" w:rsidR="00CA4827" w:rsidRPr="00922D27" w:rsidRDefault="00CA4827" w:rsidP="00922D2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CE520" w14:textId="77777777" w:rsidR="00CA4827" w:rsidRPr="00922D27" w:rsidRDefault="00CA4827" w:rsidP="00922D2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EE72D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HW ключ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76837" w14:textId="77777777" w:rsidR="00CA4827" w:rsidRPr="00922D27" w:rsidRDefault="000900AA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Ключ предназначен для</w:t>
            </w:r>
            <w:r w:rsidR="00CA4827" w:rsidRPr="00922D27">
              <w:rPr>
                <w:rFonts w:ascii="Times New Roman" w:hAnsi="Times New Roman" w:cs="Times New Roman"/>
                <w:bCs/>
                <w:color w:val="000000"/>
              </w:rPr>
              <w:t xml:space="preserve"> доступа для программного обеспечения. Служит USB ключом для запуска кардиологической программы. Габаритные размеры </w:t>
            </w:r>
            <w:r w:rsidR="004E346E" w:rsidRPr="00922D27">
              <w:rPr>
                <w:rFonts w:ascii="Times New Roman" w:hAnsi="Times New Roman" w:cs="Times New Roman"/>
                <w:bCs/>
                <w:color w:val="000000"/>
              </w:rPr>
              <w:t xml:space="preserve">не более </w:t>
            </w:r>
            <w:r w:rsidR="00CA4827" w:rsidRPr="00922D27">
              <w:rPr>
                <w:rFonts w:ascii="Times New Roman" w:hAnsi="Times New Roman" w:cs="Times New Roman"/>
                <w:bCs/>
                <w:color w:val="000000"/>
              </w:rPr>
              <w:t>75 х 20 х 7 мм, USB-интерфейс - USB 2.0.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5C8AB" w14:textId="24E67B0A" w:rsidR="00CA4827" w:rsidRPr="00922D27" w:rsidRDefault="00CA4827" w:rsidP="00922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9836F6" w:rsidRPr="00922D27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>шт</w:t>
            </w:r>
            <w:r w:rsidR="00293BF4" w:rsidRPr="00922D27">
              <w:rPr>
                <w:rFonts w:ascii="Times New Roman" w:hAnsi="Times New Roman" w:cs="Times New Roman"/>
                <w:bCs/>
                <w:color w:val="000000"/>
              </w:rPr>
              <w:t>ука</w:t>
            </w:r>
          </w:p>
        </w:tc>
      </w:tr>
      <w:tr w:rsidR="00CA4827" w:rsidRPr="00922D27" w14:paraId="75F4271C" w14:textId="77777777" w:rsidTr="000900AA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DF828B" w14:textId="77777777" w:rsidR="00CA4827" w:rsidRPr="00922D27" w:rsidRDefault="00CA4827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9FDC0D" w14:textId="77777777" w:rsidR="00CA4827" w:rsidRPr="00922D27" w:rsidRDefault="00CA4827" w:rsidP="00922D2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9921F" w14:textId="77777777" w:rsidR="00CA4827" w:rsidRPr="00922D27" w:rsidRDefault="00120C48" w:rsidP="00922D2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7A054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программное обеспечение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E9406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Программное обеспечение для</w:t>
            </w:r>
            <w:r w:rsidR="00E874AE" w:rsidRPr="00922D27">
              <w:rPr>
                <w:rFonts w:ascii="Times New Roman" w:hAnsi="Times New Roman" w:cs="Times New Roman"/>
                <w:bCs/>
                <w:color w:val="000000"/>
              </w:rPr>
              <w:t xml:space="preserve"> не менее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12-канальной записи и мониторинга нагрузочного ЭКГ </w:t>
            </w:r>
          </w:p>
          <w:p w14:paraId="59119E64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Максимально подробный сигнал и высококачественная обработка сигнала ЭКГ</w:t>
            </w:r>
          </w:p>
          <w:p w14:paraId="13F657F8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Система отведений - Мейсон-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Ликар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>, Кабрера</w:t>
            </w:r>
          </w:p>
          <w:p w14:paraId="6C997F50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Отображает следующую информацию в ходе теста: Актуальная ЧСС, целевая ЧСС, % от целевой ЧСС, ST уровень, ST склон, испо</w:t>
            </w:r>
            <w:r w:rsidR="00D06D23" w:rsidRPr="00922D27">
              <w:rPr>
                <w:rFonts w:ascii="Times New Roman" w:hAnsi="Times New Roman" w:cs="Times New Roman"/>
                <w:bCs/>
                <w:color w:val="000000"/>
              </w:rPr>
              <w:t xml:space="preserve">льзуемый стресс-тест протокол, актуальную стадию,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>время протокола, время ступени, прод</w:t>
            </w:r>
            <w:r w:rsidR="00DA6B8B" w:rsidRPr="00922D27">
              <w:rPr>
                <w:rFonts w:ascii="Times New Roman" w:hAnsi="Times New Roman" w:cs="Times New Roman"/>
                <w:bCs/>
                <w:color w:val="000000"/>
              </w:rPr>
              <w:t>олжительность ступени, актуальн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ая нагрузка, нагрузка и скорость велоэргометра. Фрагмент непрерывной ЭКГ для определения ритма </w:t>
            </w:r>
          </w:p>
          <w:p w14:paraId="57B5FF12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Прогноз Целевой ЧСС - Программное обеспечение предсказывает Целевую ЧСС для взрослых (18 +) по формуле X - Y возраст пациента. X и Y переменные могут быть определены пользователем. По умолчанию X = 220, Y = 1. Для детей (17 лет и моложе), программа </w:t>
            </w:r>
            <w:proofErr w:type="gram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использует  формулу</w:t>
            </w:r>
            <w:proofErr w:type="gramEnd"/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  "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Maček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>".</w:t>
            </w:r>
          </w:p>
          <w:p w14:paraId="7C073BAA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Авто Адаптивный фильтр - Авто интеллектуальный </w:t>
            </w:r>
            <w:proofErr w:type="gram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алгоритм  фильтров</w:t>
            </w:r>
            <w:proofErr w:type="gramEnd"/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 сигнала в диапазоне частот 0,07 Гц - 90 Гц.</w:t>
            </w:r>
          </w:p>
          <w:p w14:paraId="3C88D8B4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lastRenderedPageBreak/>
              <w:t>Низкочастотные фильтры изолинии - 0.07Гц, 0.05</w:t>
            </w:r>
            <w:proofErr w:type="gram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Гц(</w:t>
            </w:r>
            <w:proofErr w:type="gramEnd"/>
            <w:r w:rsidRPr="00922D27">
              <w:rPr>
                <w:rFonts w:ascii="Times New Roman" w:hAnsi="Times New Roman" w:cs="Times New Roman"/>
                <w:bCs/>
                <w:color w:val="000000"/>
              </w:rPr>
              <w:t>3.2s), 0.6Гц(0,3 сек) – позволяют уменьшать эффект плавающей изолинии, внося при этом искажения в форму сегмента ST.</w:t>
            </w:r>
          </w:p>
          <w:p w14:paraId="68EE3340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Антитреморный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 фильтр – 90 Гц, 35 Гц, 25 Гц, 20 Гц – подавляет артефакты, связанные с активностью мышц.</w:t>
            </w:r>
          </w:p>
          <w:p w14:paraId="1531117E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Настройка сегмента ST – возможность ручной регулировки положения точек QRS, J точки и J + во время теста.</w:t>
            </w:r>
          </w:p>
          <w:p w14:paraId="1678D030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Редактор стресс-тест протокола</w:t>
            </w:r>
          </w:p>
          <w:p w14:paraId="33D78ADE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Автоматический стресс-тест протокол (KUP 2008) - программное обеспечение </w:t>
            </w:r>
            <w:r w:rsidR="00D83D63" w:rsidRPr="00922D27">
              <w:rPr>
                <w:rFonts w:ascii="Times New Roman" w:hAnsi="Times New Roman" w:cs="Times New Roman"/>
                <w:bCs/>
                <w:color w:val="000000"/>
              </w:rPr>
              <w:t>предлагает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 специальный протокол, который рассчитывается полностью автоматически на основании прогноза максимальной нагрузки и предположения, что продолжительность нагрузки должна быть 12 минут.</w:t>
            </w:r>
          </w:p>
          <w:p w14:paraId="6EF740C9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Проверка контакта «электрод-кожа пациента» </w:t>
            </w:r>
          </w:p>
          <w:p w14:paraId="1E7D4C91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Создание индивидуального профиля</w:t>
            </w:r>
          </w:p>
          <w:p w14:paraId="47EF1FBB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Возможность "заморозить" сигнал в ходе мониторинга и пересмотр уже записанного сигнала. Тем временем фрагмент ритма  непрерывной ЭКГ продолжает бежать в режиме реального времени.</w:t>
            </w:r>
          </w:p>
          <w:p w14:paraId="3BA12698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ST карты - графический инструмент отображения пространственной ориентации ST отклонения, полезный для проведения быстрого анализа ишемии.</w:t>
            </w:r>
          </w:p>
          <w:p w14:paraId="30527102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Выявление и анализ аритмии в реальном времени – определение желудочковой и 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наджелудочковой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 аритмии в форме изолированных ударов и последовательностей (дуплет, триплет и серия) и 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аллоритмии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 (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бигеминия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тригеминия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  <w:p w14:paraId="65C620C2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Автоматическое и ручное управление нагрузки</w:t>
            </w:r>
          </w:p>
          <w:p w14:paraId="7CE393CE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Прогнозирование максимальной нагрузки - программное обеспечение автоматически рассчитывает Прогноз максимальной нагрузки для каждого конкретного пациента еще до начала Стресс-теста. Имеются</w:t>
            </w:r>
            <w:r w:rsidRPr="00922D27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8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>способов</w:t>
            </w:r>
            <w:r w:rsidR="00441685" w:rsidRPr="00922D27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>расчета</w:t>
            </w:r>
            <w:r w:rsidR="00441685" w:rsidRPr="00922D27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r w:rsidR="00441685" w:rsidRPr="00922D27">
              <w:rPr>
                <w:rFonts w:ascii="Times New Roman" w:hAnsi="Times New Roman" w:cs="Times New Roman"/>
                <w:bCs/>
                <w:color w:val="000000"/>
              </w:rPr>
              <w:t>п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>рогноза</w:t>
            </w:r>
            <w:r w:rsidR="00441685" w:rsidRPr="00922D27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>максимальной</w:t>
            </w:r>
            <w:r w:rsidR="00441685" w:rsidRPr="00922D27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>нагрузки</w:t>
            </w:r>
            <w:r w:rsidRPr="00922D27">
              <w:rPr>
                <w:rFonts w:ascii="Times New Roman" w:hAnsi="Times New Roman" w:cs="Times New Roman"/>
                <w:bCs/>
                <w:color w:val="000000"/>
                <w:lang w:val="en-US"/>
              </w:rPr>
              <w:t>: Cooper, Jones, Jones 2, Morris, Morris 2, St James, Washington, Automatic KUP 2008.</w:t>
            </w:r>
          </w:p>
          <w:p w14:paraId="41AA442A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Формула для расчета Прогноза максимальной нагрузки может быть изменена/опреде</w:t>
            </w:r>
            <w:r w:rsidR="00D06D23" w:rsidRPr="00922D27">
              <w:rPr>
                <w:rFonts w:ascii="Times New Roman" w:hAnsi="Times New Roman" w:cs="Times New Roman"/>
                <w:bCs/>
                <w:color w:val="000000"/>
              </w:rPr>
              <w:t xml:space="preserve">лена в настройках профиля (для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>каждой возрастной группы и пола пациентов)</w:t>
            </w:r>
          </w:p>
          <w:p w14:paraId="3C05E2B0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Инструмент „Оценка риска“  использует результаты исследований для Прогнозирования вероятности  возникновения ИБС  и Прогнозирование риска летального исхода. Доступны следующие алгоритмы оценки риска: 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Duke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Detrano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StJamesand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 VA 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referral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  <w:p w14:paraId="48D65533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Возможность измерения интервала QT с использованием метода касательных. Результаты измерений отображаются в таблице и на графике и наглядно показывают, как интервал QT адаптируется к частоте сердечного ритма</w:t>
            </w:r>
          </w:p>
          <w:p w14:paraId="618F6882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Методы</w:t>
            </w:r>
            <w:r w:rsidR="00441685" w:rsidRPr="00922D27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>расчета</w:t>
            </w:r>
            <w:r w:rsidR="00D06D23" w:rsidRPr="00922D27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r w:rsidRPr="00922D27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QTc - 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  <w:lang w:val="en-US"/>
              </w:rPr>
              <w:t>Bazett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  <w:lang w:val="en-US"/>
              </w:rPr>
              <w:t>, Hodges, Fridericia, Framingham</w:t>
            </w:r>
          </w:p>
          <w:p w14:paraId="55A91B0B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Рельеф Карта - графический инструмент для анализа развития ST сегмента. Это вид сверху на QRS комплексы, которые сортируются друг за другом, при этом каждый уровень амплитуды представлен другим цветом.</w:t>
            </w:r>
          </w:p>
          <w:p w14:paraId="537F4A57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Штангенциркуль для ручных (пользователь) измерений</w:t>
            </w:r>
          </w:p>
          <w:p w14:paraId="5553C12C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Быстрая печать выбранных ЭКГ кривых</w:t>
            </w:r>
          </w:p>
          <w:p w14:paraId="09269F76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Расширенная база данных пациента</w:t>
            </w:r>
          </w:p>
          <w:p w14:paraId="29C0299E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Управление данных пациента и параметров исследования</w:t>
            </w:r>
          </w:p>
          <w:p w14:paraId="4C094B45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Программное обеспечение позволяет пользователю определить значения, которые могут быть проверены в ходе испытаний и которые появятся в окончательном отчете. Типичным примером может служить шкала Борга (Шкала индивидуального восприятия нагрузки) для оценки восприятия нагрузки по собственным ощущениям пациента.</w:t>
            </w:r>
          </w:p>
          <w:p w14:paraId="1B996ABD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Работа по сети</w:t>
            </w:r>
          </w:p>
          <w:p w14:paraId="67A091E0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Архивирование данных пациента и ЭКГ записей</w:t>
            </w:r>
          </w:p>
          <w:p w14:paraId="16092794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Легкий поиск и сортировка записей</w:t>
            </w:r>
          </w:p>
          <w:p w14:paraId="78400D23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Расчет максимального сердечного ритма</w:t>
            </w:r>
          </w:p>
          <w:p w14:paraId="4C44F6A5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Возможность отображать метаболический эквивалент нагрузки.</w:t>
            </w:r>
          </w:p>
          <w:p w14:paraId="0CB6E665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Финальный отчет:</w:t>
            </w:r>
          </w:p>
          <w:p w14:paraId="5FB16AFC" w14:textId="77777777" w:rsidR="00CA4827" w:rsidRPr="00922D27" w:rsidRDefault="00CA4827" w:rsidP="00922D27">
            <w:pPr>
              <w:pStyle w:val="ac"/>
              <w:numPr>
                <w:ilvl w:val="0"/>
                <w:numId w:val="4"/>
              </w:numPr>
              <w:tabs>
                <w:tab w:val="left" w:pos="480"/>
              </w:tabs>
              <w:spacing w:after="0" w:line="240" w:lineRule="auto"/>
              <w:ind w:left="147" w:firstLine="0"/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</w:pPr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>Ориентация отчетов</w:t>
            </w:r>
          </w:p>
          <w:p w14:paraId="34622B86" w14:textId="77777777" w:rsidR="00CA4827" w:rsidRPr="00922D27" w:rsidRDefault="00CA4827" w:rsidP="00922D27">
            <w:pPr>
              <w:pStyle w:val="ac"/>
              <w:numPr>
                <w:ilvl w:val="0"/>
                <w:numId w:val="4"/>
              </w:numPr>
              <w:tabs>
                <w:tab w:val="left" w:pos="480"/>
              </w:tabs>
              <w:spacing w:after="0" w:line="240" w:lineRule="auto"/>
              <w:ind w:left="147" w:firstLine="0"/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</w:pPr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>Возможность добавить предопределенные фразы в медицинское заключение.</w:t>
            </w:r>
          </w:p>
          <w:p w14:paraId="352C95B0" w14:textId="77777777" w:rsidR="00CA4827" w:rsidRPr="00922D27" w:rsidRDefault="00CA4827" w:rsidP="00922D27">
            <w:pPr>
              <w:pStyle w:val="ac"/>
              <w:numPr>
                <w:ilvl w:val="0"/>
                <w:numId w:val="4"/>
              </w:numPr>
              <w:tabs>
                <w:tab w:val="left" w:pos="480"/>
              </w:tabs>
              <w:spacing w:after="0" w:line="240" w:lineRule="auto"/>
              <w:ind w:left="147" w:firstLine="0"/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</w:pPr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>Возможность добавить Логотип пользователя в финальный отчет.</w:t>
            </w:r>
          </w:p>
          <w:p w14:paraId="0A774AE5" w14:textId="77777777" w:rsidR="00CA4827" w:rsidRPr="00922D27" w:rsidRDefault="00CA4827" w:rsidP="00922D27">
            <w:pPr>
              <w:pStyle w:val="ac"/>
              <w:numPr>
                <w:ilvl w:val="0"/>
                <w:numId w:val="4"/>
              </w:numPr>
              <w:tabs>
                <w:tab w:val="left" w:pos="480"/>
              </w:tabs>
              <w:spacing w:after="0" w:line="240" w:lineRule="auto"/>
              <w:ind w:left="147" w:firstLine="0"/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</w:pPr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lastRenderedPageBreak/>
              <w:t>Полный отчет состоит из следующих страниц: Титульный лист, Страница ЭКГ фрагментов, Страница репрезентантов, Обзорная страница, Страница таблиц.</w:t>
            </w:r>
          </w:p>
          <w:p w14:paraId="1D80F162" w14:textId="77777777" w:rsidR="00CA4827" w:rsidRPr="00922D27" w:rsidRDefault="00CA4827" w:rsidP="00922D27">
            <w:pPr>
              <w:pStyle w:val="ac"/>
              <w:numPr>
                <w:ilvl w:val="0"/>
                <w:numId w:val="4"/>
              </w:numPr>
              <w:tabs>
                <w:tab w:val="left" w:pos="480"/>
              </w:tabs>
              <w:spacing w:after="0" w:line="240" w:lineRule="auto"/>
              <w:ind w:left="147" w:firstLine="0"/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</w:pPr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>Каждая страница содержит заголовок со следующей информацией - Информация о пациенте (ФИО, возраст, пол, вес, рост, наличие КСМ), серийный номер ЭКГ, информацию о регистрации пользователя</w:t>
            </w:r>
          </w:p>
          <w:p w14:paraId="76B90D4C" w14:textId="77777777" w:rsidR="00CA4827" w:rsidRPr="00922D27" w:rsidRDefault="00CA4827" w:rsidP="00922D27">
            <w:pPr>
              <w:pStyle w:val="ac"/>
              <w:numPr>
                <w:ilvl w:val="0"/>
                <w:numId w:val="4"/>
              </w:numPr>
              <w:tabs>
                <w:tab w:val="left" w:pos="480"/>
              </w:tabs>
              <w:spacing w:after="0" w:line="240" w:lineRule="auto"/>
              <w:ind w:left="147" w:firstLine="0"/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</w:pPr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 xml:space="preserve">Титульный лист содержит следующие разделы - тренд график (включает: ЧСС, ST и тренд нагрузок), основания к проведению теста, критерии прекращения теста, </w:t>
            </w:r>
            <w:proofErr w:type="spellStart"/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>медикация</w:t>
            </w:r>
            <w:proofErr w:type="spellEnd"/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>, анамнез, результаты испытаний</w:t>
            </w:r>
          </w:p>
          <w:p w14:paraId="34400E80" w14:textId="77777777" w:rsidR="00CA4827" w:rsidRPr="00922D27" w:rsidRDefault="00CA4827" w:rsidP="00922D27">
            <w:pPr>
              <w:pStyle w:val="ac"/>
              <w:numPr>
                <w:ilvl w:val="0"/>
                <w:numId w:val="4"/>
              </w:numPr>
              <w:tabs>
                <w:tab w:val="left" w:pos="480"/>
              </w:tabs>
              <w:spacing w:after="0" w:line="240" w:lineRule="auto"/>
              <w:ind w:left="147" w:firstLine="0"/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</w:pPr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>Распечатанные результаты тестирования в отчете содержат следующие сведения: дата и время проведения стресс-теста, используемое стресс-устройство, используемый стресс-протокол, общее время исследования, максимальная достигнутая нагрузка + информация о времени, затраченном пациентом на ее достижение, ЧСС в покое, пик ЧСС, Максимальная ST депрессия - значение, отведения, время и стадия, максимальная ST элеваци</w:t>
            </w:r>
            <w:r w:rsidR="00D06D23"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 xml:space="preserve">я - значение, отведения, время </w:t>
            </w:r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>и стадия)</w:t>
            </w:r>
          </w:p>
          <w:p w14:paraId="187921F0" w14:textId="77777777" w:rsidR="00CA4827" w:rsidRPr="00922D27" w:rsidRDefault="00CA4827" w:rsidP="00922D27">
            <w:pPr>
              <w:pStyle w:val="ac"/>
              <w:numPr>
                <w:ilvl w:val="0"/>
                <w:numId w:val="4"/>
              </w:numPr>
              <w:tabs>
                <w:tab w:val="left" w:pos="480"/>
              </w:tabs>
              <w:spacing w:after="0" w:line="240" w:lineRule="auto"/>
              <w:ind w:left="147" w:firstLine="0"/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</w:pPr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>Страница репрезентантов содержит усредненные комплексы, которые представляют каждую стадию и ступень испытаний.</w:t>
            </w:r>
          </w:p>
          <w:p w14:paraId="7A17BB11" w14:textId="77777777" w:rsidR="00CA4827" w:rsidRPr="00922D27" w:rsidRDefault="00CA4827" w:rsidP="00922D27">
            <w:pPr>
              <w:pStyle w:val="ac"/>
              <w:numPr>
                <w:ilvl w:val="0"/>
                <w:numId w:val="4"/>
              </w:numPr>
              <w:tabs>
                <w:tab w:val="left" w:pos="480"/>
              </w:tabs>
              <w:spacing w:after="0" w:line="240" w:lineRule="auto"/>
              <w:ind w:left="147" w:firstLine="0"/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</w:pPr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>Обзорная страница содержит информацию о времени, нагрузки, ЧСС, ST и пользовательских значений каждого этапа</w:t>
            </w:r>
          </w:p>
          <w:p w14:paraId="7B7074EE" w14:textId="77777777" w:rsidR="00CA4827" w:rsidRPr="00922D27" w:rsidRDefault="00CA4827" w:rsidP="00922D27">
            <w:pPr>
              <w:pStyle w:val="ac"/>
              <w:numPr>
                <w:ilvl w:val="0"/>
                <w:numId w:val="4"/>
              </w:numPr>
              <w:tabs>
                <w:tab w:val="left" w:pos="480"/>
              </w:tabs>
              <w:spacing w:after="0" w:line="240" w:lineRule="auto"/>
              <w:ind w:left="147" w:firstLine="0"/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</w:pPr>
            <w:proofErr w:type="spellStart"/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>QTc</w:t>
            </w:r>
            <w:proofErr w:type="spellEnd"/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 xml:space="preserve"> страница - в случае, если интервал QT корректировался вручную, </w:t>
            </w:r>
            <w:proofErr w:type="spellStart"/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>QTc</w:t>
            </w:r>
            <w:proofErr w:type="spellEnd"/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 xml:space="preserve"> страница содержит информацию обо всех скорректированных значениях (QT, </w:t>
            </w:r>
            <w:proofErr w:type="spellStart"/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>QTc</w:t>
            </w:r>
            <w:proofErr w:type="spellEnd"/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>) на каждой ступени стресс-теста.</w:t>
            </w:r>
          </w:p>
          <w:p w14:paraId="2442D51C" w14:textId="77777777" w:rsidR="00CA4827" w:rsidRPr="00922D27" w:rsidRDefault="00CA4827" w:rsidP="00922D27">
            <w:pPr>
              <w:pStyle w:val="ac"/>
              <w:numPr>
                <w:ilvl w:val="0"/>
                <w:numId w:val="4"/>
              </w:numPr>
              <w:tabs>
                <w:tab w:val="left" w:pos="480"/>
              </w:tabs>
              <w:spacing w:after="0" w:line="240" w:lineRule="auto"/>
              <w:ind w:left="147" w:firstLine="0"/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</w:pPr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>Обзорная страница(ы) содержит полный записанный сигнал от 4 отведений</w:t>
            </w:r>
          </w:p>
          <w:p w14:paraId="32F65662" w14:textId="77777777" w:rsidR="00CA4827" w:rsidRPr="00922D27" w:rsidRDefault="00CA4827" w:rsidP="00922D27">
            <w:pPr>
              <w:pStyle w:val="ac"/>
              <w:numPr>
                <w:ilvl w:val="0"/>
                <w:numId w:val="4"/>
              </w:numPr>
              <w:tabs>
                <w:tab w:val="left" w:pos="480"/>
              </w:tabs>
              <w:spacing w:after="0" w:line="240" w:lineRule="auto"/>
              <w:ind w:left="147" w:firstLine="0"/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</w:pPr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>Распечатка Страницы ЭКГ фрагментов в следующих комбинациях отведений - 1x12, 2x6, 2x6+1, 1x6</w:t>
            </w:r>
          </w:p>
          <w:p w14:paraId="2F5CC4D2" w14:textId="77777777" w:rsidR="00CA4827" w:rsidRPr="00922D27" w:rsidRDefault="00CA4827" w:rsidP="00922D27">
            <w:pPr>
              <w:pStyle w:val="ac"/>
              <w:numPr>
                <w:ilvl w:val="0"/>
                <w:numId w:val="4"/>
              </w:numPr>
              <w:tabs>
                <w:tab w:val="left" w:pos="480"/>
              </w:tabs>
              <w:spacing w:after="0" w:line="240" w:lineRule="auto"/>
              <w:ind w:left="147" w:firstLine="0"/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</w:pPr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>Страница ЭКГ фрагмента с выбором амплитуды - 5, 10, 20 мм / мВ</w:t>
            </w:r>
          </w:p>
          <w:p w14:paraId="14F77041" w14:textId="77777777" w:rsidR="00CA4827" w:rsidRPr="00922D27" w:rsidRDefault="00CA4827" w:rsidP="00922D27">
            <w:pPr>
              <w:pStyle w:val="ac"/>
              <w:numPr>
                <w:ilvl w:val="0"/>
                <w:numId w:val="4"/>
              </w:numPr>
              <w:tabs>
                <w:tab w:val="left" w:pos="480"/>
              </w:tabs>
              <w:spacing w:after="0" w:line="240" w:lineRule="auto"/>
              <w:ind w:left="147" w:firstLine="0"/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</w:pPr>
            <w:r w:rsidRPr="00922D27">
              <w:rPr>
                <w:rFonts w:ascii="Times New Roman" w:eastAsia="Calibri" w:hAnsi="Times New Roman" w:cs="Times New Roman"/>
                <w:bCs/>
                <w:color w:val="000000"/>
                <w:lang w:eastAsia="zh-CN"/>
              </w:rPr>
              <w:t>Страница ЭКГ фрагмента с выбором скорости - 6.25, 12.5, 50, 100 мм/сек</w:t>
            </w:r>
          </w:p>
          <w:p w14:paraId="739A176C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Настраиваемый пользовательский 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интерфэйс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 (графики, таблицы, фрагменты ЭКГ и другие окна программы могут быть добавлены, произвольно передвинуты или удалены по желанию пользователя).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171B5" w14:textId="53540C78" w:rsidR="00CA4827" w:rsidRPr="00922D27" w:rsidRDefault="00293BF4" w:rsidP="00922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lastRenderedPageBreak/>
              <w:t>1 штука</w:t>
            </w:r>
          </w:p>
        </w:tc>
      </w:tr>
      <w:tr w:rsidR="00CA4827" w:rsidRPr="00922D27" w14:paraId="7D0BCB8F" w14:textId="77777777" w:rsidTr="000900AA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8D4ED7" w14:textId="77777777" w:rsidR="00CA4827" w:rsidRPr="00922D27" w:rsidRDefault="00CA4827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1656B5" w14:textId="77777777" w:rsidR="00CA4827" w:rsidRPr="00922D27" w:rsidRDefault="00CA4827" w:rsidP="00922D2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95E54" w14:textId="77777777" w:rsidR="00CA4827" w:rsidRPr="00922D27" w:rsidRDefault="00120C48" w:rsidP="00922D2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4B108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док-станция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844B1" w14:textId="752648B7" w:rsidR="00CA4827" w:rsidRPr="00922D27" w:rsidRDefault="00293BF4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Подставка,</w:t>
            </w:r>
            <w:r w:rsidR="00D06D23" w:rsidRPr="00922D27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854014" w:rsidRPr="00922D27">
              <w:rPr>
                <w:rFonts w:ascii="Times New Roman" w:hAnsi="Times New Roman" w:cs="Times New Roman"/>
                <w:bCs/>
                <w:color w:val="000000"/>
              </w:rPr>
              <w:t>предназначенная</w:t>
            </w:r>
            <w:r w:rsidR="00CA4827" w:rsidRPr="00922D27">
              <w:rPr>
                <w:rFonts w:ascii="Times New Roman" w:hAnsi="Times New Roman" w:cs="Times New Roman"/>
                <w:bCs/>
                <w:color w:val="000000"/>
              </w:rPr>
              <w:t xml:space="preserve"> для основного прибора, </w:t>
            </w:r>
            <w:r w:rsidR="00854014" w:rsidRPr="00922D27">
              <w:rPr>
                <w:rFonts w:ascii="Times New Roman" w:hAnsi="Times New Roman" w:cs="Times New Roman"/>
                <w:bCs/>
                <w:color w:val="000000"/>
              </w:rPr>
              <w:t xml:space="preserve">которая </w:t>
            </w:r>
            <w:r w:rsidR="00CA4827" w:rsidRPr="00922D27">
              <w:rPr>
                <w:rFonts w:ascii="Times New Roman" w:hAnsi="Times New Roman" w:cs="Times New Roman"/>
                <w:bCs/>
                <w:color w:val="000000"/>
              </w:rPr>
              <w:t>позволяет заряжать аккумулятор через специальный разъём питания. Габариты (ш х д х в):</w:t>
            </w:r>
            <w:r w:rsidR="00D06D23" w:rsidRPr="00922D27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4E346E" w:rsidRPr="00922D27">
              <w:rPr>
                <w:rFonts w:ascii="Times New Roman" w:hAnsi="Times New Roman" w:cs="Times New Roman"/>
                <w:bCs/>
                <w:color w:val="000000"/>
              </w:rPr>
              <w:t>не менее</w:t>
            </w:r>
            <w:r w:rsidR="00CA4827" w:rsidRPr="00922D27">
              <w:rPr>
                <w:rFonts w:ascii="Times New Roman" w:hAnsi="Times New Roman" w:cs="Times New Roman"/>
                <w:bCs/>
                <w:color w:val="000000"/>
              </w:rPr>
              <w:t xml:space="preserve"> 77 х 104 х 75 мм.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00A65" w14:textId="7A60179C" w:rsidR="00CA4827" w:rsidRPr="00922D27" w:rsidRDefault="00293BF4" w:rsidP="00922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1 штука</w:t>
            </w:r>
          </w:p>
        </w:tc>
      </w:tr>
      <w:tr w:rsidR="00CA4827" w:rsidRPr="00922D27" w14:paraId="449C00BC" w14:textId="77777777" w:rsidTr="000900AA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8D2B5A" w14:textId="77777777" w:rsidR="00CA4827" w:rsidRPr="00922D27" w:rsidRDefault="00CA4827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50604" w14:textId="77777777" w:rsidR="00CA4827" w:rsidRPr="00922D27" w:rsidRDefault="00CA4827" w:rsidP="00922D2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4BDFE" w14:textId="77777777" w:rsidR="00CA4827" w:rsidRPr="00922D27" w:rsidRDefault="00120C48" w:rsidP="00922D2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97A89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Wi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-Fi адаптер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EBBA0" w14:textId="77777777" w:rsidR="00CA4827" w:rsidRPr="00922D27" w:rsidRDefault="00D06D23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Б</w:t>
            </w:r>
            <w:r w:rsidR="00CA4827" w:rsidRPr="00922D27">
              <w:rPr>
                <w:rFonts w:ascii="Times New Roman" w:hAnsi="Times New Roman" w:cs="Times New Roman"/>
                <w:bCs/>
                <w:color w:val="000000"/>
              </w:rPr>
              <w:t>еспроводное сетевое устройство, которое позволяет получение и передачу данных из основного прибора в программное обеспечение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0CB81" w14:textId="6E097B6C" w:rsidR="00CA4827" w:rsidRPr="00922D27" w:rsidRDefault="00293BF4" w:rsidP="00922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1 штука</w:t>
            </w:r>
          </w:p>
        </w:tc>
      </w:tr>
      <w:tr w:rsidR="00CA4827" w:rsidRPr="00922D27" w14:paraId="40A2CBB7" w14:textId="77777777" w:rsidTr="000900AA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D50337" w14:textId="77777777" w:rsidR="00CA4827" w:rsidRPr="00922D27" w:rsidRDefault="00CA4827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E9236F" w14:textId="77777777" w:rsidR="00CA4827" w:rsidRPr="00922D27" w:rsidRDefault="00CA4827" w:rsidP="00922D2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1139F" w14:textId="77777777" w:rsidR="00CA4827" w:rsidRPr="00922D27" w:rsidRDefault="00120C48" w:rsidP="00922D2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A7A60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кабель пациента для грудной клетки, 6 отведений, штекер типа "клипса"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596E1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Кабель пациента для передачи ЭКГ сигнала от грудных электродов в основной прибор разработан для уменьшения электрических помех из-за токов утечки, существующих в окружающей среде и приводящих к нарушениям при записи ЭКГ. Надежная фиксация электродов, цветовая маркировка отведений, имеет защиту для проведения дефибрилляции, штекера тип «клипса», 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Жильность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 – </w:t>
            </w:r>
            <w:r w:rsidR="009C6A87" w:rsidRPr="00922D27">
              <w:rPr>
                <w:rFonts w:ascii="Times New Roman" w:hAnsi="Times New Roman" w:cs="Times New Roman"/>
                <w:bCs/>
                <w:color w:val="000000"/>
              </w:rPr>
              <w:t xml:space="preserve">не менее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6 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шт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, общая 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длина</w:t>
            </w:r>
            <w:r w:rsidR="009C6A87" w:rsidRPr="00922D27">
              <w:rPr>
                <w:rFonts w:ascii="Times New Roman" w:hAnsi="Times New Roman" w:cs="Times New Roman"/>
                <w:bCs/>
                <w:color w:val="000000"/>
              </w:rPr>
              <w:t>не</w:t>
            </w:r>
            <w:proofErr w:type="spellEnd"/>
            <w:r w:rsidR="009C6A87" w:rsidRPr="00922D27">
              <w:rPr>
                <w:rFonts w:ascii="Times New Roman" w:hAnsi="Times New Roman" w:cs="Times New Roman"/>
                <w:bCs/>
                <w:color w:val="000000"/>
              </w:rPr>
              <w:t xml:space="preserve"> менее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 960 мм.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A260F" w14:textId="70298C17" w:rsidR="00CA4827" w:rsidRPr="00922D27" w:rsidRDefault="00293BF4" w:rsidP="00922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1 штука</w:t>
            </w:r>
          </w:p>
        </w:tc>
      </w:tr>
      <w:tr w:rsidR="00CA4827" w:rsidRPr="00922D27" w14:paraId="052468C7" w14:textId="77777777" w:rsidTr="000900AA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6E0326" w14:textId="77777777" w:rsidR="00CA4827" w:rsidRPr="00922D27" w:rsidRDefault="00CA4827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7B9036" w14:textId="77777777" w:rsidR="00CA4827" w:rsidRPr="00922D27" w:rsidRDefault="00CA4827" w:rsidP="00922D2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8456E" w14:textId="77777777" w:rsidR="00CA4827" w:rsidRPr="00922D27" w:rsidRDefault="00120C48" w:rsidP="00922D2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C5052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кабель пациента для конечностей, 4 отведения, штекер типа "клипса"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23EF1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Кабель пациента для передачи ЭКГ сигнала от электродов для конечностей в основной прибор разработан для уменьшения электрических помех из-за токов утечки, существующих в окружающей среде и приводящих к нарушениям при записи ЭКГ. Надежная фиксация электродов, цветовая маркировка отведений, имеет защиту для проведения дефибрилляции, штекера тип «клипса», 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Жильность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 – </w:t>
            </w:r>
            <w:r w:rsidR="009C6A87" w:rsidRPr="00922D27">
              <w:rPr>
                <w:rFonts w:ascii="Times New Roman" w:hAnsi="Times New Roman" w:cs="Times New Roman"/>
                <w:bCs/>
                <w:color w:val="000000"/>
              </w:rPr>
              <w:t xml:space="preserve">не менее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4 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шт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, общая длина </w:t>
            </w:r>
            <w:r w:rsidR="009C6A87" w:rsidRPr="00922D27">
              <w:rPr>
                <w:rFonts w:ascii="Times New Roman" w:hAnsi="Times New Roman" w:cs="Times New Roman"/>
                <w:bCs/>
                <w:color w:val="000000"/>
              </w:rPr>
              <w:t>не более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>1600 мм.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585A3" w14:textId="0F733330" w:rsidR="00CA4827" w:rsidRPr="00922D27" w:rsidRDefault="00293BF4" w:rsidP="00922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1 штука</w:t>
            </w:r>
          </w:p>
        </w:tc>
      </w:tr>
      <w:tr w:rsidR="00CA4827" w:rsidRPr="00922D27" w14:paraId="5239BE3A" w14:textId="77777777" w:rsidTr="000900AA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D4545C" w14:textId="77777777" w:rsidR="00CA4827" w:rsidRPr="00922D27" w:rsidRDefault="00CA4827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B544DB" w14:textId="77777777" w:rsidR="00CA4827" w:rsidRPr="00922D27" w:rsidRDefault="00CA4827" w:rsidP="00922D2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F73ED" w14:textId="77777777" w:rsidR="00CA4827" w:rsidRPr="00922D27" w:rsidRDefault="00120C48" w:rsidP="00922D2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F3A4B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зарядное устройство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C1800" w14:textId="77777777" w:rsidR="00CA4827" w:rsidRPr="00922D27" w:rsidRDefault="00CA4827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Устройство подзарядки встроенного аккумулятора основного прибора с преобразованием параметров</w:t>
            </w:r>
            <w:r w:rsidR="00441685" w:rsidRPr="00922D27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электросети под оптимальные для зарядки прибора – </w:t>
            </w:r>
            <w:r w:rsidR="00E874AE" w:rsidRPr="00922D27">
              <w:rPr>
                <w:rFonts w:ascii="Times New Roman" w:hAnsi="Times New Roman" w:cs="Times New Roman"/>
                <w:bCs/>
                <w:color w:val="000000"/>
              </w:rPr>
              <w:t xml:space="preserve">не менее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>5В.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1A027" w14:textId="1E6A780E" w:rsidR="00CA4827" w:rsidRPr="00922D27" w:rsidRDefault="004E346E" w:rsidP="00922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293BF4" w:rsidRPr="00922D27">
              <w:rPr>
                <w:rFonts w:ascii="Times New Roman" w:hAnsi="Times New Roman" w:cs="Times New Roman"/>
                <w:bCs/>
                <w:color w:val="000000"/>
              </w:rPr>
              <w:t>1 штука</w:t>
            </w:r>
          </w:p>
        </w:tc>
      </w:tr>
      <w:tr w:rsidR="00CD4771" w:rsidRPr="00922D27" w14:paraId="4AC98F47" w14:textId="77777777" w:rsidTr="000900AA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438A8B" w14:textId="77777777" w:rsidR="00CD4771" w:rsidRPr="00922D27" w:rsidRDefault="00CD4771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26B750" w14:textId="77777777" w:rsidR="00CD4771" w:rsidRPr="00922D27" w:rsidRDefault="00CD4771" w:rsidP="00922D2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3301B" w14:textId="77777777" w:rsidR="00CD4771" w:rsidRPr="00922D27" w:rsidRDefault="00120C48" w:rsidP="00922D2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976EB" w14:textId="77777777" w:rsidR="00CD4771" w:rsidRPr="00922D27" w:rsidRDefault="00CD4771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велоэргометр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3D98F" w14:textId="77777777" w:rsidR="00DA6B8B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 xml:space="preserve">Тормозная система: </w:t>
            </w:r>
            <w:proofErr w:type="spellStart"/>
            <w:r w:rsidR="00DA6B8B" w:rsidRPr="00922D27">
              <w:rPr>
                <w:rFonts w:ascii="Times New Roman" w:hAnsi="Times New Roman" w:cs="Times New Roman"/>
              </w:rPr>
              <w:t>Электровихревая</w:t>
            </w:r>
            <w:proofErr w:type="spellEnd"/>
            <w:r w:rsidR="00DA6B8B" w:rsidRPr="00922D27">
              <w:rPr>
                <w:rFonts w:ascii="Times New Roman" w:hAnsi="Times New Roman" w:cs="Times New Roman"/>
              </w:rPr>
              <w:t xml:space="preserve"> с микропроцессорным управлением</w:t>
            </w:r>
          </w:p>
          <w:p w14:paraId="73BE01A9" w14:textId="77777777" w:rsidR="00DA6B8B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 xml:space="preserve">Нагрузка: </w:t>
            </w:r>
            <w:r w:rsidR="00DA6B8B" w:rsidRPr="00922D27">
              <w:rPr>
                <w:rFonts w:ascii="Times New Roman" w:hAnsi="Times New Roman" w:cs="Times New Roman"/>
              </w:rPr>
              <w:t>6 – 999 Вт, независимо от скорости</w:t>
            </w:r>
          </w:p>
          <w:p w14:paraId="5B52B1DF" w14:textId="77777777" w:rsidR="00DA6B8B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 xml:space="preserve">Точность: </w:t>
            </w:r>
            <w:r w:rsidR="00DA6B8B" w:rsidRPr="00922D27">
              <w:rPr>
                <w:rFonts w:ascii="Times New Roman" w:hAnsi="Times New Roman" w:cs="Times New Roman"/>
              </w:rPr>
              <w:t>согласно DIN VDE 0750-238</w:t>
            </w:r>
          </w:p>
          <w:p w14:paraId="0E7E8D0F" w14:textId="77777777" w:rsidR="00DA6B8B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 xml:space="preserve">Скорость: </w:t>
            </w:r>
            <w:r w:rsidR="00DA6B8B" w:rsidRPr="00922D27">
              <w:rPr>
                <w:rFonts w:ascii="Times New Roman" w:hAnsi="Times New Roman" w:cs="Times New Roman"/>
              </w:rPr>
              <w:t>30 – 130 об/мин</w:t>
            </w:r>
          </w:p>
          <w:p w14:paraId="27F63225" w14:textId="77777777" w:rsidR="00DA6B8B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 xml:space="preserve">Высота установки седла: </w:t>
            </w:r>
            <w:proofErr w:type="spellStart"/>
            <w:r w:rsidR="00DA6B8B" w:rsidRPr="00922D27">
              <w:rPr>
                <w:rFonts w:ascii="Times New Roman" w:hAnsi="Times New Roman" w:cs="Times New Roman"/>
              </w:rPr>
              <w:t>моторизованая</w:t>
            </w:r>
            <w:proofErr w:type="spellEnd"/>
            <w:r w:rsidR="00DA6B8B" w:rsidRPr="00922D27">
              <w:rPr>
                <w:rFonts w:ascii="Times New Roman" w:hAnsi="Times New Roman" w:cs="Times New Roman"/>
              </w:rPr>
              <w:t xml:space="preserve"> регулировка, под рост от 120 см до 210 см</w:t>
            </w:r>
          </w:p>
          <w:p w14:paraId="2AEE8A09" w14:textId="77777777" w:rsidR="00DA6B8B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lastRenderedPageBreak/>
              <w:t xml:space="preserve">Установка руля: </w:t>
            </w:r>
            <w:r w:rsidR="00DA6B8B" w:rsidRPr="00922D27">
              <w:rPr>
                <w:rFonts w:ascii="Times New Roman" w:hAnsi="Times New Roman" w:cs="Times New Roman"/>
              </w:rPr>
              <w:t>Угол вращения: 360°, регулировка высоты: 90 – 126 см</w:t>
            </w:r>
          </w:p>
          <w:p w14:paraId="1C3257E2" w14:textId="45E19D7F" w:rsidR="00DA6B8B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 xml:space="preserve">Нагрузочная способность: </w:t>
            </w:r>
            <w:r w:rsidR="00293BF4" w:rsidRPr="00922D27">
              <w:rPr>
                <w:rFonts w:ascii="Times New Roman" w:hAnsi="Times New Roman" w:cs="Times New Roman"/>
              </w:rPr>
              <w:t xml:space="preserve">не более </w:t>
            </w:r>
            <w:r w:rsidR="00DA6B8B" w:rsidRPr="00922D27">
              <w:rPr>
                <w:rFonts w:ascii="Times New Roman" w:hAnsi="Times New Roman" w:cs="Times New Roman"/>
              </w:rPr>
              <w:t>160 кг.</w:t>
            </w:r>
          </w:p>
          <w:p w14:paraId="5262400F" w14:textId="77777777" w:rsidR="00DA6B8B" w:rsidRPr="00922D27" w:rsidRDefault="00DA6B8B" w:rsidP="00922D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22D27">
              <w:rPr>
                <w:rFonts w:ascii="Times New Roman" w:hAnsi="Times New Roman" w:cs="Times New Roman"/>
                <w:b/>
              </w:rPr>
              <w:t>Блок управления</w:t>
            </w:r>
            <w:r w:rsidRPr="00922D27">
              <w:rPr>
                <w:rFonts w:ascii="Times New Roman" w:hAnsi="Times New Roman" w:cs="Times New Roman"/>
                <w:b/>
              </w:rPr>
              <w:tab/>
              <w:t xml:space="preserve"> </w:t>
            </w:r>
          </w:p>
          <w:p w14:paraId="1E4059D1" w14:textId="724EFE7E" w:rsidR="00DA6B8B" w:rsidRPr="00922D27" w:rsidRDefault="00DA6B8B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>Дисплей</w:t>
            </w:r>
            <w:r w:rsidR="00120C48" w:rsidRPr="00922D27">
              <w:rPr>
                <w:rFonts w:ascii="Times New Roman" w:hAnsi="Times New Roman" w:cs="Times New Roman"/>
              </w:rPr>
              <w:t xml:space="preserve">: </w:t>
            </w:r>
            <w:r w:rsidR="00293BF4" w:rsidRPr="00922D27">
              <w:rPr>
                <w:rFonts w:ascii="Times New Roman" w:hAnsi="Times New Roman" w:cs="Times New Roman"/>
              </w:rPr>
              <w:t xml:space="preserve">не менее </w:t>
            </w:r>
            <w:r w:rsidRPr="00922D27">
              <w:rPr>
                <w:rFonts w:ascii="Times New Roman" w:hAnsi="Times New Roman" w:cs="Times New Roman"/>
              </w:rPr>
              <w:t>68 х 34 мм ЖК (128 x 64 пикс.)</w:t>
            </w:r>
          </w:p>
          <w:p w14:paraId="25C25CA7" w14:textId="77777777" w:rsidR="00DA6B8B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 xml:space="preserve">Дисплей пациента: </w:t>
            </w:r>
            <w:r w:rsidR="00DA6B8B" w:rsidRPr="00922D27">
              <w:rPr>
                <w:rFonts w:ascii="Times New Roman" w:hAnsi="Times New Roman" w:cs="Times New Roman"/>
              </w:rPr>
              <w:t>Частота вращения об/мин (LED)</w:t>
            </w:r>
          </w:p>
          <w:p w14:paraId="2C692F36" w14:textId="77777777" w:rsidR="00DA6B8B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 xml:space="preserve">Клавиатура: </w:t>
            </w:r>
            <w:r w:rsidR="00DA6B8B" w:rsidRPr="00922D27">
              <w:rPr>
                <w:rFonts w:ascii="Times New Roman" w:hAnsi="Times New Roman" w:cs="Times New Roman"/>
              </w:rPr>
              <w:t>мембранная</w:t>
            </w:r>
          </w:p>
          <w:p w14:paraId="5A44FB77" w14:textId="77777777" w:rsidR="00DA6B8B" w:rsidRPr="00922D27" w:rsidRDefault="00DA6B8B" w:rsidP="00922D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22D27">
              <w:rPr>
                <w:rFonts w:ascii="Times New Roman" w:hAnsi="Times New Roman" w:cs="Times New Roman"/>
                <w:b/>
              </w:rPr>
              <w:t>Программы стресс-тестов</w:t>
            </w:r>
            <w:r w:rsidRPr="00922D27">
              <w:rPr>
                <w:rFonts w:ascii="Times New Roman" w:hAnsi="Times New Roman" w:cs="Times New Roman"/>
                <w:b/>
              </w:rPr>
              <w:tab/>
              <w:t xml:space="preserve"> </w:t>
            </w:r>
          </w:p>
          <w:p w14:paraId="236FDDB2" w14:textId="77777777" w:rsidR="00DA6B8B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 xml:space="preserve">Произвольные: </w:t>
            </w:r>
            <w:r w:rsidR="00DA6B8B" w:rsidRPr="00922D27">
              <w:rPr>
                <w:rFonts w:ascii="Times New Roman" w:hAnsi="Times New Roman" w:cs="Times New Roman"/>
              </w:rPr>
              <w:t>10</w:t>
            </w:r>
          </w:p>
          <w:p w14:paraId="1598CADC" w14:textId="77777777" w:rsidR="00DA6B8B" w:rsidRPr="00922D27" w:rsidRDefault="00DA6B8B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>Предуст</w:t>
            </w:r>
            <w:r w:rsidR="00120C48" w:rsidRPr="00922D27">
              <w:rPr>
                <w:rFonts w:ascii="Times New Roman" w:hAnsi="Times New Roman" w:cs="Times New Roman"/>
              </w:rPr>
              <w:t xml:space="preserve">ановленные (вкл. ВОЗ, </w:t>
            </w:r>
            <w:proofErr w:type="spellStart"/>
            <w:r w:rsidR="00120C48" w:rsidRPr="00922D27">
              <w:rPr>
                <w:rFonts w:ascii="Times New Roman" w:hAnsi="Times New Roman" w:cs="Times New Roman"/>
              </w:rPr>
              <w:t>Hollmann</w:t>
            </w:r>
            <w:proofErr w:type="spellEnd"/>
            <w:r w:rsidR="00120C48" w:rsidRPr="00922D27">
              <w:rPr>
                <w:rFonts w:ascii="Times New Roman" w:hAnsi="Times New Roman" w:cs="Times New Roman"/>
              </w:rPr>
              <w:t xml:space="preserve">): </w:t>
            </w:r>
            <w:r w:rsidRPr="00922D27">
              <w:rPr>
                <w:rFonts w:ascii="Times New Roman" w:hAnsi="Times New Roman" w:cs="Times New Roman"/>
              </w:rPr>
              <w:t>5</w:t>
            </w:r>
          </w:p>
          <w:p w14:paraId="21AB218E" w14:textId="77777777" w:rsidR="00DA6B8B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 xml:space="preserve">Ручные установки: </w:t>
            </w:r>
            <w:r w:rsidR="00DA6B8B" w:rsidRPr="00922D27">
              <w:rPr>
                <w:rFonts w:ascii="Times New Roman" w:hAnsi="Times New Roman" w:cs="Times New Roman"/>
              </w:rPr>
              <w:t>+</w:t>
            </w:r>
          </w:p>
          <w:p w14:paraId="3D3310F0" w14:textId="77777777" w:rsidR="00DA6B8B" w:rsidRPr="00922D27" w:rsidRDefault="00DA6B8B" w:rsidP="00922D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22D27">
              <w:rPr>
                <w:rFonts w:ascii="Times New Roman" w:hAnsi="Times New Roman" w:cs="Times New Roman"/>
                <w:b/>
              </w:rPr>
              <w:t>Интерфейсы</w:t>
            </w:r>
            <w:r w:rsidRPr="00922D27">
              <w:rPr>
                <w:rFonts w:ascii="Times New Roman" w:hAnsi="Times New Roman" w:cs="Times New Roman"/>
                <w:b/>
              </w:rPr>
              <w:tab/>
              <w:t xml:space="preserve"> </w:t>
            </w:r>
          </w:p>
          <w:p w14:paraId="6B1DA48C" w14:textId="77777777" w:rsidR="00DA6B8B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 xml:space="preserve">Цифровой порт RS-232: </w:t>
            </w:r>
            <w:r w:rsidR="00DA6B8B" w:rsidRPr="00922D27">
              <w:rPr>
                <w:rFonts w:ascii="Times New Roman" w:hAnsi="Times New Roman" w:cs="Times New Roman"/>
              </w:rPr>
              <w:t>+</w:t>
            </w:r>
          </w:p>
          <w:p w14:paraId="6B3E7522" w14:textId="77777777" w:rsidR="00DA6B8B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 xml:space="preserve">Аналоговый порт (нагрузка): </w:t>
            </w:r>
            <w:r w:rsidR="00DA6B8B" w:rsidRPr="00922D27">
              <w:rPr>
                <w:rFonts w:ascii="Times New Roman" w:hAnsi="Times New Roman" w:cs="Times New Roman"/>
              </w:rPr>
              <w:t>+</w:t>
            </w:r>
          </w:p>
          <w:p w14:paraId="5620974E" w14:textId="77777777" w:rsidR="00DA6B8B" w:rsidRPr="00922D27" w:rsidRDefault="00DA6B8B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>Дистанционный запуск (</w:t>
            </w:r>
            <w:r w:rsidR="00120C48" w:rsidRPr="00922D27">
              <w:rPr>
                <w:rFonts w:ascii="Times New Roman" w:hAnsi="Times New Roman" w:cs="Times New Roman"/>
              </w:rPr>
              <w:t xml:space="preserve">пусковой импульс ЭКГ-рекордера): </w:t>
            </w:r>
            <w:r w:rsidRPr="00922D27">
              <w:rPr>
                <w:rFonts w:ascii="Times New Roman" w:hAnsi="Times New Roman" w:cs="Times New Roman"/>
              </w:rPr>
              <w:t>+</w:t>
            </w:r>
          </w:p>
          <w:p w14:paraId="3B597237" w14:textId="77777777" w:rsidR="00DA6B8B" w:rsidRPr="00922D27" w:rsidRDefault="00DA6B8B" w:rsidP="00922D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22D27">
              <w:rPr>
                <w:rFonts w:ascii="Times New Roman" w:hAnsi="Times New Roman" w:cs="Times New Roman"/>
                <w:b/>
              </w:rPr>
              <w:t>Разное</w:t>
            </w:r>
            <w:r w:rsidRPr="00922D27">
              <w:rPr>
                <w:rFonts w:ascii="Times New Roman" w:hAnsi="Times New Roman" w:cs="Times New Roman"/>
                <w:b/>
              </w:rPr>
              <w:tab/>
              <w:t xml:space="preserve"> </w:t>
            </w:r>
          </w:p>
          <w:p w14:paraId="717F6A84" w14:textId="5992E462" w:rsidR="00DA6B8B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>Размеры (</w:t>
            </w:r>
            <w:proofErr w:type="spellStart"/>
            <w:r w:rsidRPr="00922D27">
              <w:rPr>
                <w:rFonts w:ascii="Times New Roman" w:hAnsi="Times New Roman" w:cs="Times New Roman"/>
              </w:rPr>
              <w:t>Дл</w:t>
            </w:r>
            <w:proofErr w:type="spellEnd"/>
            <w:r w:rsidRPr="00922D27">
              <w:rPr>
                <w:rFonts w:ascii="Times New Roman" w:hAnsi="Times New Roman" w:cs="Times New Roman"/>
              </w:rPr>
              <w:t xml:space="preserve"> x Ш x В макс): </w:t>
            </w:r>
            <w:r w:rsidR="00293BF4" w:rsidRPr="00922D27">
              <w:rPr>
                <w:rFonts w:ascii="Times New Roman" w:hAnsi="Times New Roman" w:cs="Times New Roman"/>
              </w:rPr>
              <w:t xml:space="preserve">не более </w:t>
            </w:r>
            <w:r w:rsidR="00DA6B8B" w:rsidRPr="00922D27">
              <w:rPr>
                <w:rFonts w:ascii="Times New Roman" w:hAnsi="Times New Roman" w:cs="Times New Roman"/>
              </w:rPr>
              <w:t>90 см x 46 см x 135 см</w:t>
            </w:r>
          </w:p>
          <w:p w14:paraId="40262F2E" w14:textId="67329B9C" w:rsidR="00DA6B8B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 xml:space="preserve">Вес: </w:t>
            </w:r>
            <w:r w:rsidR="00293BF4" w:rsidRPr="00922D27">
              <w:rPr>
                <w:rFonts w:ascii="Times New Roman" w:hAnsi="Times New Roman" w:cs="Times New Roman"/>
              </w:rPr>
              <w:t xml:space="preserve">не более </w:t>
            </w:r>
            <w:r w:rsidR="00DA6B8B" w:rsidRPr="00922D27">
              <w:rPr>
                <w:rFonts w:ascii="Times New Roman" w:hAnsi="Times New Roman" w:cs="Times New Roman"/>
              </w:rPr>
              <w:t xml:space="preserve"> </w:t>
            </w:r>
            <w:r w:rsidR="00293BF4" w:rsidRPr="00922D27">
              <w:rPr>
                <w:rFonts w:ascii="Times New Roman" w:hAnsi="Times New Roman" w:cs="Times New Roman"/>
              </w:rPr>
              <w:t>70</w:t>
            </w:r>
            <w:r w:rsidR="00DA6B8B" w:rsidRPr="00922D27">
              <w:rPr>
                <w:rFonts w:ascii="Times New Roman" w:hAnsi="Times New Roman" w:cs="Times New Roman"/>
              </w:rPr>
              <w:t xml:space="preserve"> кг</w:t>
            </w:r>
          </w:p>
          <w:p w14:paraId="13ECE0D7" w14:textId="77777777" w:rsidR="00854014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922D27">
              <w:rPr>
                <w:rFonts w:ascii="Times New Roman" w:hAnsi="Times New Roman" w:cs="Times New Roman"/>
              </w:rPr>
              <w:t xml:space="preserve">Сеть: </w:t>
            </w:r>
            <w:r w:rsidR="00DA6B8B" w:rsidRPr="00922D27">
              <w:rPr>
                <w:rFonts w:ascii="Times New Roman" w:hAnsi="Times New Roman" w:cs="Times New Roman"/>
              </w:rPr>
              <w:t>100-240 В/50-60 Гц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A4584" w14:textId="2944F418" w:rsidR="00CD4771" w:rsidRPr="00922D27" w:rsidRDefault="00293BF4" w:rsidP="00922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lastRenderedPageBreak/>
              <w:t>1 штука</w:t>
            </w:r>
          </w:p>
        </w:tc>
      </w:tr>
      <w:tr w:rsidR="00BC1515" w:rsidRPr="00922D27" w14:paraId="6D404C31" w14:textId="77777777" w:rsidTr="000900AA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8A64B9" w14:textId="77777777" w:rsidR="00BC1515" w:rsidRPr="00922D27" w:rsidRDefault="00BC1515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46C88D" w14:textId="77777777" w:rsidR="00BC1515" w:rsidRPr="00922D27" w:rsidRDefault="00BC1515" w:rsidP="00922D2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89DAB" w14:textId="77777777" w:rsidR="00BC1515" w:rsidRPr="00922D27" w:rsidRDefault="00120C48" w:rsidP="00922D2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577CC" w14:textId="77777777" w:rsidR="00BC1515" w:rsidRPr="00922D27" w:rsidRDefault="00A234D3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с</w:t>
            </w:r>
            <w:r w:rsidR="00BC1515" w:rsidRPr="00922D27">
              <w:rPr>
                <w:rFonts w:ascii="Times New Roman" w:hAnsi="Times New Roman" w:cs="Times New Roman"/>
                <w:bCs/>
                <w:color w:val="000000"/>
              </w:rPr>
              <w:t>амоклеящийся электрод для взрослых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19C4F" w14:textId="77777777" w:rsidR="00BC1515" w:rsidRPr="00922D27" w:rsidRDefault="00BC1515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Самоклеящиеся электроды - для взрослого - одноразовые </w:t>
            </w:r>
            <w:r w:rsidR="00120C48" w:rsidRPr="00922D27">
              <w:rPr>
                <w:rFonts w:ascii="Times New Roman" w:hAnsi="Times New Roman" w:cs="Times New Roman"/>
                <w:bCs/>
                <w:color w:val="000000"/>
              </w:rPr>
              <w:t xml:space="preserve">электроды для ЭКГ покоя,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>в упаковке</w:t>
            </w:r>
            <w:r w:rsidR="00120C48" w:rsidRPr="00922D27">
              <w:rPr>
                <w:rFonts w:ascii="Times New Roman" w:hAnsi="Times New Roman" w:cs="Times New Roman"/>
                <w:bCs/>
                <w:color w:val="000000"/>
              </w:rPr>
              <w:t xml:space="preserve"> 50шт.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65C51" w14:textId="7A848251" w:rsidR="00BC1515" w:rsidRPr="00922D27" w:rsidRDefault="00293BF4" w:rsidP="00922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1 упаковка</w:t>
            </w:r>
          </w:p>
        </w:tc>
      </w:tr>
      <w:tr w:rsidR="00BC1515" w:rsidRPr="00922D27" w14:paraId="03BF3BB6" w14:textId="77777777" w:rsidTr="000900AA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B7D98D" w14:textId="77777777" w:rsidR="00BC1515" w:rsidRPr="00922D27" w:rsidRDefault="00BC1515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1E9D6" w14:textId="77777777" w:rsidR="00BC1515" w:rsidRPr="00922D27" w:rsidRDefault="00BC1515" w:rsidP="00922D2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49AFF" w14:textId="77777777" w:rsidR="00BC1515" w:rsidRPr="00922D27" w:rsidRDefault="00120C48" w:rsidP="00922D2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B03D3" w14:textId="77777777" w:rsidR="00BC1515" w:rsidRPr="00922D27" w:rsidRDefault="00BC1515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пластинка для соединения прибора и ремешка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E91A9" w14:textId="77777777" w:rsidR="00BC1515" w:rsidRPr="00922D27" w:rsidRDefault="00BC1515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Железная пластинка позволяющая прикрепить основной прибор к ремню.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702B3" w14:textId="4335E4E4" w:rsidR="00BC1515" w:rsidRPr="00922D27" w:rsidRDefault="00293BF4" w:rsidP="00922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1 штука</w:t>
            </w:r>
          </w:p>
        </w:tc>
      </w:tr>
      <w:tr w:rsidR="00BC1515" w:rsidRPr="00922D27" w14:paraId="531D0BE9" w14:textId="77777777" w:rsidTr="000900AA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626ED0" w14:textId="77777777" w:rsidR="00BC1515" w:rsidRPr="00922D27" w:rsidRDefault="00BC1515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41F629" w14:textId="77777777" w:rsidR="00BC1515" w:rsidRPr="00922D27" w:rsidRDefault="00BC1515" w:rsidP="00922D2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D3925" w14:textId="77777777" w:rsidR="00BC1515" w:rsidRPr="00922D27" w:rsidRDefault="00120C48" w:rsidP="00922D2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60766" w14:textId="77777777" w:rsidR="00BC1515" w:rsidRPr="00922D27" w:rsidRDefault="00A234D3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р</w:t>
            </w:r>
            <w:r w:rsidR="00BC1515" w:rsidRPr="00922D27">
              <w:rPr>
                <w:rFonts w:ascii="Times New Roman" w:hAnsi="Times New Roman" w:cs="Times New Roman"/>
                <w:bCs/>
                <w:color w:val="000000"/>
              </w:rPr>
              <w:t xml:space="preserve">емень 1,6 м.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6AE6B" w14:textId="77777777" w:rsidR="00BC1515" w:rsidRPr="00922D27" w:rsidRDefault="00BC1515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Текстильный ремень диной 1,6 м для закрепления основного прибора на теле пациента</w:t>
            </w:r>
            <w:r w:rsidR="00120C48" w:rsidRPr="00922D27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E1AF4" w14:textId="1F5D3678" w:rsidR="00BC1515" w:rsidRPr="00922D27" w:rsidRDefault="00293BF4" w:rsidP="00922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1 штука</w:t>
            </w:r>
          </w:p>
        </w:tc>
      </w:tr>
      <w:tr w:rsidR="00BC1515" w:rsidRPr="00922D27" w14:paraId="20E71D06" w14:textId="77777777" w:rsidTr="000900AA">
        <w:trPr>
          <w:trHeight w:val="14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5EBA7F" w14:textId="77777777" w:rsidR="00BC1515" w:rsidRPr="00922D27" w:rsidRDefault="00BC1515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254D3C" w14:textId="77777777" w:rsidR="00BC1515" w:rsidRPr="00922D27" w:rsidRDefault="00BC1515" w:rsidP="00922D2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0F25B" w14:textId="77777777" w:rsidR="00BC1515" w:rsidRPr="00922D27" w:rsidRDefault="00120C48" w:rsidP="00922D2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E54C4" w14:textId="77777777" w:rsidR="00BC1515" w:rsidRPr="00922D27" w:rsidRDefault="00A234D3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р</w:t>
            </w:r>
            <w:r w:rsidR="00BC1515" w:rsidRPr="00922D27">
              <w:rPr>
                <w:rFonts w:ascii="Times New Roman" w:hAnsi="Times New Roman" w:cs="Times New Roman"/>
                <w:bCs/>
                <w:color w:val="000000"/>
              </w:rPr>
              <w:t xml:space="preserve">емень 1 м.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6B687" w14:textId="77777777" w:rsidR="00BC1515" w:rsidRPr="00922D27" w:rsidRDefault="00BC1515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Текстильный ремень диной 1 м для закрепления основного прибора на теле пациента</w:t>
            </w:r>
            <w:r w:rsidR="00120C48" w:rsidRPr="00922D27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50BEC" w14:textId="41335B12" w:rsidR="00BC1515" w:rsidRPr="00922D27" w:rsidRDefault="00293BF4" w:rsidP="00922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1 штука</w:t>
            </w:r>
          </w:p>
        </w:tc>
      </w:tr>
      <w:tr w:rsidR="00120C48" w:rsidRPr="00922D27" w14:paraId="13AE20E3" w14:textId="77777777" w:rsidTr="004066B9">
        <w:trPr>
          <w:trHeight w:val="355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51432C" w14:textId="77777777" w:rsidR="00120C48" w:rsidRPr="00922D27" w:rsidRDefault="00120C48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8AE094" w14:textId="77777777" w:rsidR="00120C48" w:rsidRPr="00922D27" w:rsidRDefault="00120C48" w:rsidP="00922D2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64F55" w14:textId="77777777" w:rsidR="00120C48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i/>
                <w:color w:val="000000"/>
              </w:rPr>
              <w:t>Дополнительные комплектующие:</w:t>
            </w:r>
          </w:p>
        </w:tc>
      </w:tr>
      <w:tr w:rsidR="00120C48" w:rsidRPr="00922D27" w14:paraId="479CDE68" w14:textId="77777777" w:rsidTr="000900AA">
        <w:trPr>
          <w:trHeight w:val="14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05000" w14:textId="77777777" w:rsidR="00120C48" w:rsidRPr="00922D27" w:rsidRDefault="00120C48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79D7EE" w14:textId="77777777" w:rsidR="00120C48" w:rsidRPr="00922D27" w:rsidRDefault="00120C48" w:rsidP="00922D2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DADB0" w14:textId="77777777" w:rsidR="00120C48" w:rsidRPr="00922D27" w:rsidRDefault="00120C48" w:rsidP="00922D2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D05D1" w14:textId="77777777" w:rsidR="00120C48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Тележка</w:t>
            </w:r>
            <w:r w:rsidR="00FE17EF" w:rsidRPr="00922D27">
              <w:rPr>
                <w:rFonts w:ascii="Times New Roman" w:hAnsi="Times New Roman" w:cs="Times New Roman"/>
                <w:bCs/>
                <w:color w:val="000000"/>
              </w:rPr>
              <w:t xml:space="preserve"> для ЭКГ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D0975" w14:textId="77777777" w:rsidR="00293BF4" w:rsidRPr="00922D27" w:rsidRDefault="00D06D23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Тележка, крепление для монитора, корзина для проводов, шнуры питания. </w:t>
            </w:r>
            <w:r w:rsidR="00120C48" w:rsidRPr="00922D27">
              <w:rPr>
                <w:rFonts w:ascii="Times New Roman" w:hAnsi="Times New Roman" w:cs="Times New Roman"/>
                <w:bCs/>
                <w:color w:val="000000"/>
              </w:rPr>
              <w:t>Размер (</w:t>
            </w:r>
            <w:proofErr w:type="spellStart"/>
            <w:r w:rsidR="00120C48" w:rsidRPr="00922D27">
              <w:rPr>
                <w:rFonts w:ascii="Times New Roman" w:hAnsi="Times New Roman" w:cs="Times New Roman"/>
                <w:bCs/>
                <w:color w:val="000000"/>
              </w:rPr>
              <w:t>ШхВхД</w:t>
            </w:r>
            <w:proofErr w:type="spellEnd"/>
            <w:r w:rsidR="00120C48" w:rsidRPr="00922D27">
              <w:rPr>
                <w:rFonts w:ascii="Times New Roman" w:hAnsi="Times New Roman" w:cs="Times New Roman"/>
                <w:bCs/>
                <w:color w:val="000000"/>
              </w:rPr>
              <w:t xml:space="preserve">), мм: </w:t>
            </w:r>
            <w:r w:rsidR="00293BF4" w:rsidRPr="00922D27">
              <w:rPr>
                <w:rFonts w:ascii="Times New Roman" w:hAnsi="Times New Roman" w:cs="Times New Roman"/>
                <w:bCs/>
                <w:color w:val="000000"/>
              </w:rPr>
              <w:t xml:space="preserve">не более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705 x 835 x 1894. </w:t>
            </w:r>
          </w:p>
          <w:p w14:paraId="4534E457" w14:textId="73748E9C" w:rsidR="00120C48" w:rsidRPr="00922D27" w:rsidRDefault="00D06D23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Вес, кг.</w:t>
            </w:r>
            <w:r w:rsidR="00120C48" w:rsidRPr="00922D27">
              <w:rPr>
                <w:rFonts w:ascii="Times New Roman" w:hAnsi="Times New Roman" w:cs="Times New Roman"/>
                <w:bCs/>
                <w:color w:val="000000"/>
              </w:rPr>
              <w:t xml:space="preserve">: </w:t>
            </w:r>
            <w:r w:rsidR="00293BF4" w:rsidRPr="00922D27">
              <w:rPr>
                <w:rFonts w:ascii="Times New Roman" w:hAnsi="Times New Roman" w:cs="Times New Roman"/>
                <w:bCs/>
                <w:color w:val="000000"/>
              </w:rPr>
              <w:t xml:space="preserve">не более </w:t>
            </w:r>
            <w:r w:rsidR="00120C48" w:rsidRPr="00922D27">
              <w:rPr>
                <w:rFonts w:ascii="Times New Roman" w:hAnsi="Times New Roman" w:cs="Times New Roman"/>
                <w:bCs/>
                <w:color w:val="000000"/>
              </w:rPr>
              <w:t>76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8A70A" w14:textId="7F446C0E" w:rsidR="00120C48" w:rsidRPr="00922D27" w:rsidRDefault="00293BF4" w:rsidP="00922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1 штука</w:t>
            </w:r>
          </w:p>
        </w:tc>
      </w:tr>
      <w:tr w:rsidR="00120C48" w:rsidRPr="00922D27" w14:paraId="353A9A40" w14:textId="77777777" w:rsidTr="000900AA">
        <w:trPr>
          <w:trHeight w:val="14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D2953" w14:textId="77777777" w:rsidR="00120C48" w:rsidRPr="00922D27" w:rsidRDefault="00120C48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F7446B" w14:textId="77777777" w:rsidR="00120C48" w:rsidRPr="00922D27" w:rsidRDefault="00120C48" w:rsidP="00922D2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8B2F5" w14:textId="77777777" w:rsidR="00120C48" w:rsidRPr="00922D27" w:rsidRDefault="00120C48" w:rsidP="00922D2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64509" w14:textId="77777777" w:rsidR="00120C48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Программное обеспечение </w:t>
            </w:r>
            <w:proofErr w:type="spellStart"/>
            <w:r w:rsidRPr="00922D27">
              <w:rPr>
                <w:rFonts w:ascii="Times New Roman" w:hAnsi="Times New Roman" w:cs="Times New Roman"/>
                <w:bCs/>
                <w:color w:val="000000"/>
              </w:rPr>
              <w:t>Cardiopoint</w:t>
            </w:r>
            <w:proofErr w:type="spellEnd"/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 SDS</w:t>
            </w:r>
          </w:p>
          <w:p w14:paraId="1153308E" w14:textId="77777777" w:rsidR="00120C48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7BD65" w14:textId="61EBBD15" w:rsidR="00120C48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 xml:space="preserve">Функции ПО для анализа риска внезапной смерти, обусловленной сердечно-сосудистыми нарушениями, на основе Критерия Сиэтла - специальных критериев, разработанных в Вашингтонском </w:t>
            </w:r>
            <w:r w:rsidRPr="00922D27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университете (Сиэтл), или критериев, рекомендованных Европейским обществом кардиологов.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9AB39" w14:textId="30CA74B3" w:rsidR="00120C48" w:rsidRPr="00922D27" w:rsidRDefault="00293BF4" w:rsidP="00922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lastRenderedPageBreak/>
              <w:t>1 штука</w:t>
            </w:r>
          </w:p>
        </w:tc>
      </w:tr>
      <w:tr w:rsidR="00120C48" w:rsidRPr="00922D27" w14:paraId="2C6FAB60" w14:textId="77777777" w:rsidTr="000900AA">
        <w:trPr>
          <w:trHeight w:val="14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3C5C59" w14:textId="77777777" w:rsidR="00120C48" w:rsidRPr="00922D27" w:rsidRDefault="00120C48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AF86AB" w14:textId="77777777" w:rsidR="00120C48" w:rsidRPr="00922D27" w:rsidRDefault="00120C48" w:rsidP="00922D2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E1AC5" w14:textId="77777777" w:rsidR="00120C48" w:rsidRPr="00922D27" w:rsidRDefault="00120C48" w:rsidP="00922D2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5F0CD" w14:textId="77777777" w:rsidR="00120C48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самоклеящийся электрод для взрослых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3BE6A" w14:textId="77C50C86" w:rsidR="00120C48" w:rsidRPr="00922D27" w:rsidRDefault="00120C48" w:rsidP="00922D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Самоклеящиеся электроды - для взрослого - одноразовые электроды для ЭКГ покоя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CCF75" w14:textId="2BC1C877" w:rsidR="00120C48" w:rsidRPr="00922D27" w:rsidRDefault="00120C48" w:rsidP="00922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2D27">
              <w:rPr>
                <w:rFonts w:ascii="Times New Roman" w:hAnsi="Times New Roman" w:cs="Times New Roman"/>
                <w:bCs/>
                <w:color w:val="000000"/>
              </w:rPr>
              <w:t>700 шт.</w:t>
            </w:r>
          </w:p>
        </w:tc>
      </w:tr>
      <w:tr w:rsidR="00BC1515" w:rsidRPr="00922D27" w14:paraId="72383CCD" w14:textId="77777777" w:rsidTr="000900AA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E3CB1" w14:textId="77777777" w:rsidR="00BC1515" w:rsidRPr="00922D27" w:rsidRDefault="00BC1515" w:rsidP="00922D27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2D27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B42B1" w14:textId="77777777" w:rsidR="00BC1515" w:rsidRPr="00922D27" w:rsidRDefault="00BC1515" w:rsidP="00922D2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2D27">
              <w:rPr>
                <w:rFonts w:ascii="Times New Roman" w:eastAsia="Times New Roman" w:hAnsi="Times New Roman" w:cs="Times New Roman"/>
                <w:b/>
                <w:bCs/>
              </w:rPr>
              <w:t>Требования к условиям эксплуатации</w:t>
            </w:r>
          </w:p>
          <w:p w14:paraId="507A6BD2" w14:textId="77777777" w:rsidR="00905827" w:rsidRPr="00922D27" w:rsidRDefault="00905827" w:rsidP="00922D2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3874A3C" w14:textId="77777777" w:rsidR="00905827" w:rsidRPr="00922D27" w:rsidRDefault="00905827" w:rsidP="00922D2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78555" w14:textId="77777777" w:rsidR="00D06D23" w:rsidRPr="00922D27" w:rsidRDefault="00D06D23" w:rsidP="00922D2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lang w:val="fr-MC"/>
              </w:rPr>
            </w:pPr>
            <w:r w:rsidRPr="00922D27">
              <w:rPr>
                <w:rFonts w:ascii="Times New Roman" w:hAnsi="Times New Roman" w:cs="Times New Roman"/>
                <w:b/>
                <w:lang w:val="fr-MC"/>
              </w:rPr>
              <w:t>Условия эксплуатации</w:t>
            </w:r>
          </w:p>
          <w:p w14:paraId="05030E29" w14:textId="77777777" w:rsidR="00D06D23" w:rsidRPr="00922D27" w:rsidRDefault="00D06D23" w:rsidP="00922D2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lang w:val="fr-MC"/>
              </w:rPr>
            </w:pPr>
            <w:r w:rsidRPr="00922D27">
              <w:rPr>
                <w:rFonts w:ascii="Times New Roman" w:hAnsi="Times New Roman" w:cs="Times New Roman"/>
                <w:lang w:val="fr-MC"/>
              </w:rPr>
              <w:t>Температура</w:t>
            </w:r>
            <w:r w:rsidRPr="00922D27">
              <w:rPr>
                <w:rFonts w:ascii="Times New Roman" w:hAnsi="Times New Roman" w:cs="Times New Roman"/>
                <w:lang w:val="fr-MC"/>
              </w:rPr>
              <w:tab/>
            </w:r>
            <w:r w:rsidRPr="00922D27">
              <w:rPr>
                <w:rFonts w:ascii="Times New Roman" w:hAnsi="Times New Roman" w:cs="Times New Roman"/>
              </w:rPr>
              <w:t>о</w:t>
            </w:r>
            <w:r w:rsidRPr="00922D27">
              <w:rPr>
                <w:rFonts w:ascii="Times New Roman" w:hAnsi="Times New Roman" w:cs="Times New Roman"/>
                <w:lang w:val="fr-MC"/>
              </w:rPr>
              <w:t>т 10 до +40 °C</w:t>
            </w:r>
          </w:p>
          <w:p w14:paraId="6142ED2B" w14:textId="77777777" w:rsidR="00D06D23" w:rsidRPr="00922D27" w:rsidRDefault="00D06D23" w:rsidP="00922D2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lang w:val="fr-MC"/>
              </w:rPr>
            </w:pPr>
            <w:r w:rsidRPr="00922D27">
              <w:rPr>
                <w:rFonts w:ascii="Times New Roman" w:hAnsi="Times New Roman" w:cs="Times New Roman"/>
                <w:lang w:val="fr-MC"/>
              </w:rPr>
              <w:t>Относительная влажность</w:t>
            </w:r>
            <w:r w:rsidRPr="00922D27">
              <w:rPr>
                <w:rFonts w:ascii="Times New Roman" w:hAnsi="Times New Roman" w:cs="Times New Roman"/>
              </w:rPr>
              <w:t xml:space="preserve"> о</w:t>
            </w:r>
            <w:r w:rsidRPr="00922D27">
              <w:rPr>
                <w:rFonts w:ascii="Times New Roman" w:hAnsi="Times New Roman" w:cs="Times New Roman"/>
                <w:lang w:val="fr-MC"/>
              </w:rPr>
              <w:t>т 30 до 75 % без конденсации</w:t>
            </w:r>
          </w:p>
          <w:p w14:paraId="5F918640" w14:textId="77777777" w:rsidR="00D06D23" w:rsidRPr="00922D27" w:rsidRDefault="00D06D23" w:rsidP="00922D2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lang w:val="fr-MC"/>
              </w:rPr>
            </w:pPr>
            <w:r w:rsidRPr="00922D27">
              <w:rPr>
                <w:rFonts w:ascii="Times New Roman" w:hAnsi="Times New Roman" w:cs="Times New Roman"/>
                <w:lang w:val="fr-MC"/>
              </w:rPr>
              <w:t>Атмосферное давление</w:t>
            </w:r>
            <w:r w:rsidRPr="00922D27">
              <w:rPr>
                <w:rFonts w:ascii="Times New Roman" w:hAnsi="Times New Roman" w:cs="Times New Roman"/>
              </w:rPr>
              <w:t xml:space="preserve"> о</w:t>
            </w:r>
            <w:r w:rsidRPr="00922D27">
              <w:rPr>
                <w:rFonts w:ascii="Times New Roman" w:hAnsi="Times New Roman" w:cs="Times New Roman"/>
                <w:lang w:val="fr-MC"/>
              </w:rPr>
              <w:t>т 700 до 1060 гПа</w:t>
            </w:r>
          </w:p>
          <w:p w14:paraId="6CD83A36" w14:textId="77777777" w:rsidR="00D06D23" w:rsidRPr="00922D27" w:rsidRDefault="00D06D23" w:rsidP="00922D2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lang w:val="fr-MC"/>
              </w:rPr>
            </w:pPr>
            <w:r w:rsidRPr="00922D27">
              <w:rPr>
                <w:rFonts w:ascii="Times New Roman" w:hAnsi="Times New Roman" w:cs="Times New Roman"/>
                <w:b/>
                <w:lang w:val="fr-MC"/>
              </w:rPr>
              <w:t>Источник питания</w:t>
            </w:r>
          </w:p>
          <w:p w14:paraId="3E3E1836" w14:textId="77777777" w:rsidR="00D06D23" w:rsidRPr="00922D27" w:rsidRDefault="00D06D23" w:rsidP="00922D2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lang w:val="fr-MC"/>
              </w:rPr>
            </w:pPr>
            <w:r w:rsidRPr="00922D27">
              <w:rPr>
                <w:rFonts w:ascii="Times New Roman" w:hAnsi="Times New Roman" w:cs="Times New Roman"/>
                <w:lang w:val="fr-MC"/>
              </w:rPr>
              <w:t>Напряжение питания</w:t>
            </w:r>
            <w:r w:rsidRPr="00922D27">
              <w:rPr>
                <w:rFonts w:ascii="Times New Roman" w:hAnsi="Times New Roman" w:cs="Times New Roman"/>
              </w:rPr>
              <w:t xml:space="preserve">: </w:t>
            </w:r>
            <w:r w:rsidRPr="00922D27">
              <w:rPr>
                <w:rFonts w:ascii="Times New Roman" w:hAnsi="Times New Roman" w:cs="Times New Roman"/>
                <w:lang w:val="fr-MC"/>
              </w:rPr>
              <w:t>100–240 В ~</w:t>
            </w:r>
          </w:p>
          <w:p w14:paraId="6F33AD5A" w14:textId="77777777" w:rsidR="00D06D23" w:rsidRPr="00922D27" w:rsidRDefault="00D06D23" w:rsidP="00922D2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lang w:val="fr-MC"/>
              </w:rPr>
            </w:pPr>
            <w:r w:rsidRPr="00922D27">
              <w:rPr>
                <w:rFonts w:ascii="Times New Roman" w:hAnsi="Times New Roman" w:cs="Times New Roman"/>
                <w:lang w:val="fr-MC"/>
              </w:rPr>
              <w:t>Частота</w:t>
            </w:r>
            <w:r w:rsidRPr="00922D27">
              <w:rPr>
                <w:rFonts w:ascii="Times New Roman" w:hAnsi="Times New Roman" w:cs="Times New Roman"/>
              </w:rPr>
              <w:t xml:space="preserve">: </w:t>
            </w:r>
            <w:r w:rsidRPr="00922D27">
              <w:rPr>
                <w:rFonts w:ascii="Times New Roman" w:hAnsi="Times New Roman" w:cs="Times New Roman"/>
                <w:lang w:val="fr-MC"/>
              </w:rPr>
              <w:t xml:space="preserve">50–60 Гц </w:t>
            </w:r>
          </w:p>
          <w:p w14:paraId="2C8E3874" w14:textId="77777777" w:rsidR="00D06D23" w:rsidRPr="00922D27" w:rsidRDefault="00D06D23" w:rsidP="00922D2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lang w:val="fr-MC"/>
              </w:rPr>
            </w:pPr>
            <w:r w:rsidRPr="00922D27">
              <w:rPr>
                <w:rFonts w:ascii="Times New Roman" w:hAnsi="Times New Roman" w:cs="Times New Roman"/>
                <w:lang w:val="fr-MC"/>
              </w:rPr>
              <w:t>Класс защиты</w:t>
            </w:r>
            <w:r w:rsidRPr="00922D27">
              <w:rPr>
                <w:rFonts w:ascii="Times New Roman" w:hAnsi="Times New Roman" w:cs="Times New Roman"/>
              </w:rPr>
              <w:t xml:space="preserve">: </w:t>
            </w:r>
            <w:r w:rsidRPr="00922D27">
              <w:rPr>
                <w:rFonts w:ascii="Times New Roman" w:hAnsi="Times New Roman" w:cs="Times New Roman"/>
                <w:lang w:val="fr-MC"/>
              </w:rPr>
              <w:t>Класс I</w:t>
            </w:r>
          </w:p>
          <w:p w14:paraId="67187D33" w14:textId="77777777" w:rsidR="00D06D23" w:rsidRPr="00922D27" w:rsidRDefault="00D06D23" w:rsidP="00922D2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lang w:val="fr-MC"/>
              </w:rPr>
            </w:pPr>
            <w:r w:rsidRPr="00922D27">
              <w:rPr>
                <w:rFonts w:ascii="Times New Roman" w:hAnsi="Times New Roman" w:cs="Times New Roman"/>
                <w:lang w:val="fr-MC"/>
              </w:rPr>
              <w:t>Защита от проникновения загрязнений</w:t>
            </w:r>
            <w:r w:rsidRPr="00922D27">
              <w:rPr>
                <w:rFonts w:ascii="Times New Roman" w:hAnsi="Times New Roman" w:cs="Times New Roman"/>
              </w:rPr>
              <w:t xml:space="preserve">: </w:t>
            </w:r>
            <w:r w:rsidRPr="00922D27">
              <w:rPr>
                <w:rFonts w:ascii="Times New Roman" w:hAnsi="Times New Roman" w:cs="Times New Roman"/>
                <w:lang w:val="fr-MC"/>
              </w:rPr>
              <w:t>Соответствует требованиям IPx2, согласно стандарту МЭК 60529.</w:t>
            </w:r>
          </w:p>
          <w:p w14:paraId="3187FD2C" w14:textId="77777777" w:rsidR="00D06D23" w:rsidRPr="00922D27" w:rsidRDefault="00D06D23" w:rsidP="00922D2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lang w:val="fr-MC"/>
              </w:rPr>
            </w:pPr>
            <w:r w:rsidRPr="00922D27">
              <w:rPr>
                <w:rFonts w:ascii="Times New Roman" w:hAnsi="Times New Roman" w:cs="Times New Roman"/>
                <w:lang w:val="fr-MC"/>
              </w:rPr>
              <w:t>Аккумулятор</w:t>
            </w:r>
            <w:r w:rsidRPr="00922D27">
              <w:rPr>
                <w:rFonts w:ascii="Times New Roman" w:hAnsi="Times New Roman" w:cs="Times New Roman"/>
              </w:rPr>
              <w:t xml:space="preserve">: </w:t>
            </w:r>
            <w:r w:rsidRPr="00922D27">
              <w:rPr>
                <w:rFonts w:ascii="Times New Roman" w:hAnsi="Times New Roman" w:cs="Times New Roman"/>
                <w:lang w:val="fr-MC"/>
              </w:rPr>
              <w:t>Литий-ионный аккумулятор, 3200 мАч, 3,6 В</w:t>
            </w:r>
          </w:p>
          <w:p w14:paraId="49084D30" w14:textId="77777777" w:rsidR="00D06D23" w:rsidRPr="00922D27" w:rsidRDefault="00D06D23" w:rsidP="00922D2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lang w:val="fr-MC"/>
              </w:rPr>
            </w:pPr>
            <w:r w:rsidRPr="00922D27">
              <w:rPr>
                <w:rFonts w:ascii="Times New Roman" w:hAnsi="Times New Roman" w:cs="Times New Roman"/>
                <w:lang w:val="fr-MC"/>
              </w:rPr>
              <w:t>Рабочая часть</w:t>
            </w:r>
            <w:r w:rsidRPr="00922D27">
              <w:rPr>
                <w:rFonts w:ascii="Times New Roman" w:hAnsi="Times New Roman" w:cs="Times New Roman"/>
              </w:rPr>
              <w:t xml:space="preserve">: </w:t>
            </w:r>
            <w:r w:rsidRPr="00922D27">
              <w:rPr>
                <w:rFonts w:ascii="Times New Roman" w:hAnsi="Times New Roman" w:cs="Times New Roman"/>
                <w:lang w:val="fr-MC"/>
              </w:rPr>
              <w:t>Типа CF</w:t>
            </w:r>
          </w:p>
          <w:p w14:paraId="5E85F9DC" w14:textId="77777777" w:rsidR="00D06D23" w:rsidRPr="00922D27" w:rsidRDefault="00D06D23" w:rsidP="00922D2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lang w:val="fr-MC"/>
              </w:rPr>
            </w:pPr>
            <w:r w:rsidRPr="00922D27">
              <w:rPr>
                <w:rFonts w:ascii="Times New Roman" w:hAnsi="Times New Roman" w:cs="Times New Roman"/>
                <w:lang w:val="fr-MC"/>
              </w:rPr>
              <w:t>Разрешение по амплитуде</w:t>
            </w:r>
            <w:r w:rsidRPr="00922D27">
              <w:rPr>
                <w:rFonts w:ascii="Times New Roman" w:hAnsi="Times New Roman" w:cs="Times New Roman"/>
              </w:rPr>
              <w:t xml:space="preserve">: </w:t>
            </w:r>
            <w:r w:rsidRPr="00922D27">
              <w:rPr>
                <w:rFonts w:ascii="Times New Roman" w:hAnsi="Times New Roman" w:cs="Times New Roman"/>
                <w:lang w:val="fr-MC"/>
              </w:rPr>
              <w:t>1 мкВ ± 1% LSB в 500 SPS</w:t>
            </w:r>
          </w:p>
          <w:p w14:paraId="54CF5B71" w14:textId="77777777" w:rsidR="00D06D23" w:rsidRPr="00922D27" w:rsidRDefault="00D06D23" w:rsidP="00922D2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lang w:val="fr-MC"/>
              </w:rPr>
            </w:pPr>
            <w:r w:rsidRPr="00922D27">
              <w:rPr>
                <w:rFonts w:ascii="Times New Roman" w:hAnsi="Times New Roman" w:cs="Times New Roman"/>
                <w:lang w:val="fr-MC"/>
              </w:rPr>
              <w:t>Динамический диапазон</w:t>
            </w:r>
            <w:r w:rsidRPr="00922D27">
              <w:rPr>
                <w:rFonts w:ascii="Times New Roman" w:hAnsi="Times New Roman" w:cs="Times New Roman"/>
              </w:rPr>
              <w:t xml:space="preserve">: </w:t>
            </w:r>
            <w:r w:rsidRPr="00922D27">
              <w:rPr>
                <w:rFonts w:ascii="Times New Roman" w:hAnsi="Times New Roman" w:cs="Times New Roman"/>
                <w:lang w:val="fr-MC"/>
              </w:rPr>
              <w:t xml:space="preserve">Переменный ток: ± 5 мВ </w:t>
            </w:r>
          </w:p>
          <w:p w14:paraId="31F3D4D2" w14:textId="77777777" w:rsidR="0004641E" w:rsidRPr="00922D27" w:rsidRDefault="00D06D23" w:rsidP="00922D2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lang w:val="fr-MC"/>
              </w:rPr>
            </w:pPr>
            <w:r w:rsidRPr="00922D27">
              <w:rPr>
                <w:rFonts w:ascii="Times New Roman" w:hAnsi="Times New Roman" w:cs="Times New Roman"/>
                <w:lang w:val="fr-MC"/>
              </w:rPr>
              <w:t>DC смещение: ± 300 мВ</w:t>
            </w:r>
          </w:p>
        </w:tc>
      </w:tr>
      <w:tr w:rsidR="00BC1515" w:rsidRPr="00922D27" w14:paraId="37406BCA" w14:textId="77777777" w:rsidTr="000900AA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16D5F" w14:textId="77777777" w:rsidR="00BC1515" w:rsidRPr="00922D27" w:rsidRDefault="00BC1515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2D27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DBABD" w14:textId="4D1B148A" w:rsidR="00BC1515" w:rsidRPr="00922D27" w:rsidRDefault="00BC1515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eastAsia="Times New Roman" w:hAnsi="Times New Roman" w:cs="Times New Roman"/>
                <w:b/>
              </w:rPr>
              <w:t xml:space="preserve">Условия осуществления поставки </w:t>
            </w:r>
            <w:r w:rsidR="00922D27" w:rsidRPr="00922D27">
              <w:rPr>
                <w:rFonts w:ascii="Times New Roman" w:eastAsia="Times New Roman" w:hAnsi="Times New Roman" w:cs="Times New Roman"/>
                <w:b/>
              </w:rPr>
              <w:t>МИ</w:t>
            </w:r>
            <w:r w:rsidRPr="00922D2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922D27">
              <w:rPr>
                <w:rFonts w:ascii="Times New Roman" w:eastAsia="Times New Roman" w:hAnsi="Times New Roman" w:cs="Times New Roman"/>
              </w:rPr>
              <w:t>(в соответствии с ИНКОТЕРМС 20</w:t>
            </w:r>
            <w:r w:rsidR="00A04B6B" w:rsidRPr="00922D27">
              <w:rPr>
                <w:rFonts w:ascii="Times New Roman" w:eastAsia="Times New Roman" w:hAnsi="Times New Roman" w:cs="Times New Roman"/>
              </w:rPr>
              <w:t>2</w:t>
            </w:r>
            <w:r w:rsidRPr="00922D27">
              <w:rPr>
                <w:rFonts w:ascii="Times New Roman" w:eastAsia="Times New Roman" w:hAnsi="Times New Roman" w:cs="Times New Roman"/>
              </w:rPr>
              <w:t>0)</w:t>
            </w:r>
          </w:p>
        </w:tc>
        <w:tc>
          <w:tcPr>
            <w:tcW w:w="11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1CDC9" w14:textId="17C5731D" w:rsidR="00BC1515" w:rsidRPr="00922D27" w:rsidRDefault="003A4A3C" w:rsidP="00922D2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eastAsia="Times New Roman" w:hAnsi="Times New Roman" w:cs="Times New Roman"/>
              </w:rPr>
              <w:t xml:space="preserve"> </w:t>
            </w:r>
            <w:r w:rsidR="00A04B6B" w:rsidRPr="00922D27">
              <w:rPr>
                <w:rFonts w:ascii="Times New Roman" w:eastAsia="Times New Roman" w:hAnsi="Times New Roman" w:cs="Times New Roman"/>
                <w:lang w:val="en-US" w:eastAsia="ru-RU"/>
              </w:rPr>
              <w:t>DDP</w:t>
            </w:r>
            <w:r w:rsidR="00A04B6B" w:rsidRPr="00922D27">
              <w:rPr>
                <w:rFonts w:ascii="Times New Roman" w:eastAsia="Times New Roman" w:hAnsi="Times New Roman" w:cs="Times New Roman"/>
                <w:lang w:eastAsia="ru-RU"/>
              </w:rPr>
              <w:t xml:space="preserve"> Пункт назначения: </w:t>
            </w:r>
            <w:r w:rsidR="00A04B6B" w:rsidRPr="009F1AFF">
              <w:rPr>
                <w:rFonts w:ascii="Times New Roman" w:hAnsi="Times New Roman" w:cs="Times New Roman"/>
                <w:color w:val="000000"/>
              </w:rPr>
              <w:t>КГП на ПХВ «</w:t>
            </w:r>
            <w:r w:rsidR="009F1AFF" w:rsidRPr="009F1AFF">
              <w:rPr>
                <w:rFonts w:ascii="Times New Roman" w:hAnsi="Times New Roman" w:cs="Times New Roman"/>
                <w:color w:val="000000"/>
              </w:rPr>
              <w:t>Городская поликлиника №32</w:t>
            </w:r>
            <w:r w:rsidR="00A04B6B" w:rsidRPr="009F1AFF">
              <w:rPr>
                <w:rFonts w:ascii="Times New Roman" w:hAnsi="Times New Roman" w:cs="Times New Roman"/>
                <w:color w:val="000000"/>
              </w:rPr>
              <w:t>» УОЗ города Алматы</w:t>
            </w:r>
          </w:p>
        </w:tc>
      </w:tr>
      <w:tr w:rsidR="009305BE" w:rsidRPr="00922D27" w14:paraId="2ECFC242" w14:textId="77777777" w:rsidTr="000900AA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40112" w14:textId="77777777" w:rsidR="009305BE" w:rsidRPr="00922D27" w:rsidRDefault="009305BE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2D27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9DD77" w14:textId="0A1D6B75" w:rsidR="009305BE" w:rsidRPr="00922D27" w:rsidRDefault="009305BE" w:rsidP="00922D2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eastAsia="Times New Roman" w:hAnsi="Times New Roman" w:cs="Times New Roman"/>
                <w:b/>
              </w:rPr>
              <w:t xml:space="preserve">Срок поставки </w:t>
            </w:r>
            <w:r w:rsidR="006E33BE">
              <w:rPr>
                <w:rFonts w:ascii="Times New Roman" w:eastAsia="Times New Roman" w:hAnsi="Times New Roman" w:cs="Times New Roman"/>
                <w:b/>
              </w:rPr>
              <w:t>МИ</w:t>
            </w:r>
            <w:r w:rsidRPr="00922D27">
              <w:rPr>
                <w:rFonts w:ascii="Times New Roman" w:eastAsia="Times New Roman" w:hAnsi="Times New Roman" w:cs="Times New Roman"/>
                <w:b/>
              </w:rPr>
              <w:t xml:space="preserve"> и место дислокации</w:t>
            </w:r>
          </w:p>
        </w:tc>
        <w:tc>
          <w:tcPr>
            <w:tcW w:w="11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503AA" w14:textId="5DB8AC1D" w:rsidR="009305BE" w:rsidRPr="00922D27" w:rsidRDefault="009305BE" w:rsidP="00922D2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2D27">
              <w:rPr>
                <w:rFonts w:ascii="Times New Roman" w:hAnsi="Times New Roman" w:cs="Times New Roman"/>
                <w:color w:val="000000"/>
              </w:rPr>
              <w:t>В течение 15 календарных дней после подписания договора, не позднее 2</w:t>
            </w:r>
            <w:r w:rsidR="002F2DE3">
              <w:rPr>
                <w:rFonts w:ascii="Times New Roman" w:hAnsi="Times New Roman" w:cs="Times New Roman"/>
                <w:color w:val="000000"/>
              </w:rPr>
              <w:t>5</w:t>
            </w:r>
            <w:r w:rsidRPr="00922D27">
              <w:rPr>
                <w:rFonts w:ascii="Times New Roman" w:hAnsi="Times New Roman" w:cs="Times New Roman"/>
                <w:color w:val="000000"/>
              </w:rPr>
              <w:t xml:space="preserve"> декабря 2024 г.</w:t>
            </w:r>
          </w:p>
          <w:p w14:paraId="5A5CA26B" w14:textId="5BA883C1" w:rsidR="009305BE" w:rsidRPr="00922D27" w:rsidRDefault="009305BE" w:rsidP="00922D2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 xml:space="preserve">Адрес: </w:t>
            </w:r>
            <w:r w:rsidRPr="009F1AFF">
              <w:rPr>
                <w:rFonts w:ascii="Times New Roman" w:hAnsi="Times New Roman" w:cs="Times New Roman"/>
              </w:rPr>
              <w:t xml:space="preserve">г. Алматы, ул. </w:t>
            </w:r>
            <w:r w:rsidR="009F1AFF" w:rsidRPr="009F1AFF">
              <w:rPr>
                <w:rFonts w:ascii="Times New Roman" w:hAnsi="Times New Roman" w:cs="Times New Roman"/>
              </w:rPr>
              <w:t>Монтажная 33</w:t>
            </w:r>
          </w:p>
        </w:tc>
      </w:tr>
      <w:tr w:rsidR="009305BE" w:rsidRPr="00922D27" w14:paraId="5DAC22EE" w14:textId="77777777" w:rsidTr="000900AA">
        <w:trPr>
          <w:trHeight w:val="13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C1A37" w14:textId="77777777" w:rsidR="009305BE" w:rsidRPr="00922D27" w:rsidRDefault="009305BE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2D27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6B1AF" w14:textId="77777777" w:rsidR="009305BE" w:rsidRPr="00922D27" w:rsidRDefault="009305BE" w:rsidP="00922D2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2D27">
              <w:rPr>
                <w:rFonts w:ascii="Times New Roman" w:eastAsia="Times New Roman" w:hAnsi="Times New Roman" w:cs="Times New Roman"/>
                <w:b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B4A3D" w14:textId="77777777" w:rsidR="009305BE" w:rsidRPr="00922D27" w:rsidRDefault="009305BE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>Гарантийное сервисное обслуживание МТ не менее 37 месяцев. Плановое техническое обслуживание должно проводиться не реже чем 1 раз в квартал.</w:t>
            </w:r>
          </w:p>
          <w:p w14:paraId="591BBA75" w14:textId="77777777" w:rsidR="009305BE" w:rsidRPr="00922D27" w:rsidRDefault="009305BE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17CD1278" w14:textId="77777777" w:rsidR="009305BE" w:rsidRPr="00922D27" w:rsidRDefault="009305BE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>-</w:t>
            </w:r>
            <w:r w:rsidRPr="00922D27">
              <w:rPr>
                <w:rFonts w:ascii="Times New Roman" w:hAnsi="Times New Roman" w:cs="Times New Roman"/>
              </w:rPr>
              <w:tab/>
              <w:t>замену отработавших ресурс составных частей;</w:t>
            </w:r>
          </w:p>
          <w:p w14:paraId="314A31A7" w14:textId="77777777" w:rsidR="009305BE" w:rsidRPr="00922D27" w:rsidRDefault="009305BE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>-</w:t>
            </w:r>
            <w:r w:rsidRPr="00922D27">
              <w:rPr>
                <w:rFonts w:ascii="Times New Roman" w:hAnsi="Times New Roman" w:cs="Times New Roman"/>
              </w:rPr>
              <w:tab/>
              <w:t>замене или восстановлении отдельных частей МТ;</w:t>
            </w:r>
          </w:p>
          <w:p w14:paraId="065FA605" w14:textId="77777777" w:rsidR="009305BE" w:rsidRPr="00922D27" w:rsidRDefault="009305BE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>-</w:t>
            </w:r>
            <w:r w:rsidRPr="00922D27">
              <w:rPr>
                <w:rFonts w:ascii="Times New Roman" w:hAnsi="Times New Roman" w:cs="Times New Roman"/>
              </w:rPr>
              <w:tab/>
              <w:t>настройку и регулировку изделия; специфические для данного изделия работы и т.п.;</w:t>
            </w:r>
          </w:p>
          <w:p w14:paraId="1E70B2D5" w14:textId="77777777" w:rsidR="009305BE" w:rsidRPr="00922D27" w:rsidRDefault="009305BE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>-</w:t>
            </w:r>
            <w:r w:rsidRPr="00922D27">
              <w:rPr>
                <w:rFonts w:ascii="Times New Roman" w:hAnsi="Times New Roman" w:cs="Times New Roman"/>
              </w:rPr>
              <w:tab/>
              <w:t>чистку, смазку и при необходимости переборку основных механизмов и узлов;</w:t>
            </w:r>
          </w:p>
          <w:p w14:paraId="648964E0" w14:textId="77777777" w:rsidR="009305BE" w:rsidRPr="00922D27" w:rsidRDefault="009305BE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>-</w:t>
            </w:r>
            <w:r w:rsidRPr="00922D27">
              <w:rPr>
                <w:rFonts w:ascii="Times New Roman" w:hAnsi="Times New Roman" w:cs="Times New Roman"/>
              </w:rPr>
              <w:tab/>
              <w:t>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14:paraId="05EFDADE" w14:textId="77777777" w:rsidR="009305BE" w:rsidRPr="00922D27" w:rsidRDefault="009305BE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>-</w:t>
            </w:r>
            <w:r w:rsidRPr="00922D27">
              <w:rPr>
                <w:rFonts w:ascii="Times New Roman" w:hAnsi="Times New Roman" w:cs="Times New Roman"/>
              </w:rPr>
              <w:tab/>
              <w:t>иные указанные в эксплуатационной документации операции, специфические для конкретного типа изделий</w:t>
            </w:r>
          </w:p>
        </w:tc>
      </w:tr>
      <w:tr w:rsidR="00A3181E" w:rsidRPr="00922D27" w14:paraId="6CBAB033" w14:textId="77777777" w:rsidTr="000900AA">
        <w:trPr>
          <w:trHeight w:val="13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B6056" w14:textId="510675C9" w:rsidR="00A3181E" w:rsidRPr="00922D27" w:rsidRDefault="00A3181E" w:rsidP="00922D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2D27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B918B" w14:textId="0458AD9D" w:rsidR="00A3181E" w:rsidRPr="00922D27" w:rsidRDefault="00A3181E" w:rsidP="00922D2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22D27">
              <w:rPr>
                <w:rFonts w:ascii="Times New Roman" w:hAnsi="Times New Roman" w:cs="Times New Roman"/>
                <w:b/>
                <w:bCs/>
              </w:rPr>
              <w:t>Требования к сопутствующим услугам</w:t>
            </w:r>
          </w:p>
        </w:tc>
        <w:tc>
          <w:tcPr>
            <w:tcW w:w="11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B5438" w14:textId="59091143" w:rsidR="00A3181E" w:rsidRPr="00922D27" w:rsidRDefault="00A3181E" w:rsidP="00922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D27">
              <w:rPr>
                <w:rFonts w:ascii="Times New Roman" w:hAnsi="Times New Roman" w:cs="Times New Roman"/>
              </w:rPr>
              <w:t xml:space="preserve"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</w:t>
            </w:r>
            <w:r w:rsidRPr="00922D27">
              <w:rPr>
                <w:rFonts w:ascii="Times New Roman" w:hAnsi="Times New Roman" w:cs="Times New Roman"/>
              </w:rPr>
              <w:lastRenderedPageBreak/>
              <w:t>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  <w:r w:rsidRPr="00922D27">
              <w:rPr>
                <w:rFonts w:ascii="Times New Roman" w:hAnsi="Times New Roman" w:cs="Times New Roman"/>
              </w:rPr>
              <w:br/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922D27">
              <w:rPr>
                <w:rFonts w:ascii="Times New Roman" w:hAnsi="Times New Roman" w:cs="Times New Roman"/>
              </w:rPr>
              <w:t>прединсталляционных</w:t>
            </w:r>
            <w:proofErr w:type="spellEnd"/>
            <w:r w:rsidRPr="00922D27">
              <w:rPr>
                <w:rFonts w:ascii="Times New Roman" w:hAnsi="Times New Roman" w:cs="Times New Roman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922D27">
              <w:rPr>
                <w:rFonts w:ascii="Times New Roman" w:hAnsi="Times New Roman" w:cs="Times New Roman"/>
              </w:rPr>
              <w:t>прединсталляционной</w:t>
            </w:r>
            <w:proofErr w:type="spellEnd"/>
            <w:r w:rsidRPr="00922D27">
              <w:rPr>
                <w:rFonts w:ascii="Times New Roman" w:hAnsi="Times New Roman" w:cs="Times New Roman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2FC4EBB7" w14:textId="77777777" w:rsidR="00855652" w:rsidRPr="0040402C" w:rsidRDefault="00855652">
      <w:pPr>
        <w:spacing w:after="0" w:line="240" w:lineRule="auto"/>
        <w:rPr>
          <w:rFonts w:ascii="Times New Roman" w:hAnsi="Times New Roman" w:cs="Times New Roman"/>
        </w:rPr>
      </w:pPr>
    </w:p>
    <w:p w14:paraId="30938A7F" w14:textId="77777777" w:rsidR="006C7B71" w:rsidRPr="0040402C" w:rsidRDefault="006C7B71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2734FAC3" w14:textId="77777777" w:rsidR="006C7B71" w:rsidRPr="0040402C" w:rsidRDefault="006C7B71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sectPr w:rsidR="006C7B71" w:rsidRPr="0040402C" w:rsidSect="0004641E">
      <w:pgSz w:w="16838" w:h="11906" w:orient="landscape"/>
      <w:pgMar w:top="1418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E0C15"/>
    <w:multiLevelType w:val="hybridMultilevel"/>
    <w:tmpl w:val="4734FE40"/>
    <w:lvl w:ilvl="0" w:tplc="A0F66AD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5102D"/>
    <w:multiLevelType w:val="hybridMultilevel"/>
    <w:tmpl w:val="54DC0238"/>
    <w:lvl w:ilvl="0" w:tplc="F2F8BB48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9C30C5"/>
    <w:multiLevelType w:val="hybridMultilevel"/>
    <w:tmpl w:val="6360F826"/>
    <w:lvl w:ilvl="0" w:tplc="28DA7B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222000"/>
    <w:multiLevelType w:val="hybridMultilevel"/>
    <w:tmpl w:val="5034621A"/>
    <w:lvl w:ilvl="0" w:tplc="A06E219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54720"/>
    <w:multiLevelType w:val="hybridMultilevel"/>
    <w:tmpl w:val="A1E8E2D2"/>
    <w:lvl w:ilvl="0" w:tplc="3620CF2E">
      <w:numFmt w:val="bullet"/>
      <w:lvlText w:val="•"/>
      <w:lvlJc w:val="left"/>
      <w:pPr>
        <w:ind w:left="1070" w:hanging="71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A59EA"/>
    <w:multiLevelType w:val="hybridMultilevel"/>
    <w:tmpl w:val="3D3203AE"/>
    <w:lvl w:ilvl="0" w:tplc="28DA7B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517D8"/>
    <w:multiLevelType w:val="hybridMultilevel"/>
    <w:tmpl w:val="D510862E"/>
    <w:lvl w:ilvl="0" w:tplc="28DA7B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208789">
    <w:abstractNumId w:val="3"/>
  </w:num>
  <w:num w:numId="2" w16cid:durableId="1084837036">
    <w:abstractNumId w:val="4"/>
  </w:num>
  <w:num w:numId="3" w16cid:durableId="610940876">
    <w:abstractNumId w:val="1"/>
  </w:num>
  <w:num w:numId="4" w16cid:durableId="1186865492">
    <w:abstractNumId w:val="2"/>
  </w:num>
  <w:num w:numId="5" w16cid:durableId="696589047">
    <w:abstractNumId w:val="7"/>
  </w:num>
  <w:num w:numId="6" w16cid:durableId="1400206337">
    <w:abstractNumId w:val="0"/>
  </w:num>
  <w:num w:numId="7" w16cid:durableId="952633323">
    <w:abstractNumId w:val="6"/>
  </w:num>
  <w:num w:numId="8" w16cid:durableId="18436244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EAE"/>
    <w:rsid w:val="000038C8"/>
    <w:rsid w:val="00031D87"/>
    <w:rsid w:val="00045012"/>
    <w:rsid w:val="00045B1F"/>
    <w:rsid w:val="0004641E"/>
    <w:rsid w:val="000900AA"/>
    <w:rsid w:val="000A51FC"/>
    <w:rsid w:val="000A67CE"/>
    <w:rsid w:val="000A7C8B"/>
    <w:rsid w:val="000C7B5F"/>
    <w:rsid w:val="000F563F"/>
    <w:rsid w:val="000F60DC"/>
    <w:rsid w:val="0011026C"/>
    <w:rsid w:val="00120C48"/>
    <w:rsid w:val="00134B12"/>
    <w:rsid w:val="00136006"/>
    <w:rsid w:val="00150380"/>
    <w:rsid w:val="00172AB5"/>
    <w:rsid w:val="001800E5"/>
    <w:rsid w:val="00196267"/>
    <w:rsid w:val="001A1E24"/>
    <w:rsid w:val="001A40F8"/>
    <w:rsid w:val="001B5805"/>
    <w:rsid w:val="001C5F99"/>
    <w:rsid w:val="001E07C9"/>
    <w:rsid w:val="001E335E"/>
    <w:rsid w:val="001F24FA"/>
    <w:rsid w:val="001F5564"/>
    <w:rsid w:val="002051BD"/>
    <w:rsid w:val="00212284"/>
    <w:rsid w:val="00213A6A"/>
    <w:rsid w:val="0021612C"/>
    <w:rsid w:val="00223835"/>
    <w:rsid w:val="00242FE0"/>
    <w:rsid w:val="0026466F"/>
    <w:rsid w:val="00267AE0"/>
    <w:rsid w:val="002744A2"/>
    <w:rsid w:val="002851B6"/>
    <w:rsid w:val="00287CE9"/>
    <w:rsid w:val="00293BF4"/>
    <w:rsid w:val="002B251A"/>
    <w:rsid w:val="002B3968"/>
    <w:rsid w:val="002D0ADC"/>
    <w:rsid w:val="002D4264"/>
    <w:rsid w:val="002F2DE3"/>
    <w:rsid w:val="002F4AB0"/>
    <w:rsid w:val="003057A4"/>
    <w:rsid w:val="00324AAC"/>
    <w:rsid w:val="003311C8"/>
    <w:rsid w:val="00333236"/>
    <w:rsid w:val="00346E9C"/>
    <w:rsid w:val="00360229"/>
    <w:rsid w:val="00396BFF"/>
    <w:rsid w:val="00397E6C"/>
    <w:rsid w:val="003A4A3C"/>
    <w:rsid w:val="003A4C22"/>
    <w:rsid w:val="003D2F5C"/>
    <w:rsid w:val="003D41ED"/>
    <w:rsid w:val="003D7012"/>
    <w:rsid w:val="003E40B1"/>
    <w:rsid w:val="003F3EAB"/>
    <w:rsid w:val="0040402C"/>
    <w:rsid w:val="004050AB"/>
    <w:rsid w:val="00412E3B"/>
    <w:rsid w:val="0043114E"/>
    <w:rsid w:val="00433251"/>
    <w:rsid w:val="00441685"/>
    <w:rsid w:val="00443417"/>
    <w:rsid w:val="00480937"/>
    <w:rsid w:val="004A2988"/>
    <w:rsid w:val="004B470D"/>
    <w:rsid w:val="004D3436"/>
    <w:rsid w:val="004D55CC"/>
    <w:rsid w:val="004E346E"/>
    <w:rsid w:val="004F46E5"/>
    <w:rsid w:val="00514EA9"/>
    <w:rsid w:val="00515D4B"/>
    <w:rsid w:val="00521835"/>
    <w:rsid w:val="00523A12"/>
    <w:rsid w:val="005408EF"/>
    <w:rsid w:val="00551063"/>
    <w:rsid w:val="00581BA4"/>
    <w:rsid w:val="00593FCF"/>
    <w:rsid w:val="00595055"/>
    <w:rsid w:val="005B4578"/>
    <w:rsid w:val="005D2168"/>
    <w:rsid w:val="005D22EB"/>
    <w:rsid w:val="005D7C09"/>
    <w:rsid w:val="005F0841"/>
    <w:rsid w:val="005F2847"/>
    <w:rsid w:val="00611481"/>
    <w:rsid w:val="0067244B"/>
    <w:rsid w:val="006808CC"/>
    <w:rsid w:val="00680D16"/>
    <w:rsid w:val="00691C7F"/>
    <w:rsid w:val="006B7C16"/>
    <w:rsid w:val="006C7B71"/>
    <w:rsid w:val="006D6691"/>
    <w:rsid w:val="006E044F"/>
    <w:rsid w:val="006E33BE"/>
    <w:rsid w:val="006F0682"/>
    <w:rsid w:val="0072031F"/>
    <w:rsid w:val="007472EC"/>
    <w:rsid w:val="00757C45"/>
    <w:rsid w:val="00771249"/>
    <w:rsid w:val="007976FD"/>
    <w:rsid w:val="007B0EAE"/>
    <w:rsid w:val="007C1D60"/>
    <w:rsid w:val="00801D5D"/>
    <w:rsid w:val="008072EE"/>
    <w:rsid w:val="00811C5C"/>
    <w:rsid w:val="008226B6"/>
    <w:rsid w:val="0082363F"/>
    <w:rsid w:val="00824369"/>
    <w:rsid w:val="008258D2"/>
    <w:rsid w:val="00854014"/>
    <w:rsid w:val="00855652"/>
    <w:rsid w:val="00870937"/>
    <w:rsid w:val="00873C58"/>
    <w:rsid w:val="00873F44"/>
    <w:rsid w:val="00880FFF"/>
    <w:rsid w:val="008816A0"/>
    <w:rsid w:val="00886DBB"/>
    <w:rsid w:val="008B0A24"/>
    <w:rsid w:val="008B0EEA"/>
    <w:rsid w:val="008B3850"/>
    <w:rsid w:val="008B70B7"/>
    <w:rsid w:val="008D2619"/>
    <w:rsid w:val="00904EA9"/>
    <w:rsid w:val="00905827"/>
    <w:rsid w:val="00922D27"/>
    <w:rsid w:val="009305BE"/>
    <w:rsid w:val="00965ECD"/>
    <w:rsid w:val="00967AE4"/>
    <w:rsid w:val="009836F6"/>
    <w:rsid w:val="00990C76"/>
    <w:rsid w:val="00992838"/>
    <w:rsid w:val="009B01D5"/>
    <w:rsid w:val="009B3757"/>
    <w:rsid w:val="009C166A"/>
    <w:rsid w:val="009C6A87"/>
    <w:rsid w:val="009D60CB"/>
    <w:rsid w:val="009F1AFF"/>
    <w:rsid w:val="009F1FC5"/>
    <w:rsid w:val="009F46E6"/>
    <w:rsid w:val="00A02852"/>
    <w:rsid w:val="00A048BF"/>
    <w:rsid w:val="00A04B6B"/>
    <w:rsid w:val="00A14699"/>
    <w:rsid w:val="00A17C0B"/>
    <w:rsid w:val="00A234D3"/>
    <w:rsid w:val="00A276D2"/>
    <w:rsid w:val="00A3181E"/>
    <w:rsid w:val="00A44CEC"/>
    <w:rsid w:val="00A53B96"/>
    <w:rsid w:val="00A7252F"/>
    <w:rsid w:val="00A87555"/>
    <w:rsid w:val="00A90717"/>
    <w:rsid w:val="00AA2085"/>
    <w:rsid w:val="00AB2608"/>
    <w:rsid w:val="00AC0C61"/>
    <w:rsid w:val="00AE0CF5"/>
    <w:rsid w:val="00AE7FC6"/>
    <w:rsid w:val="00AF5B05"/>
    <w:rsid w:val="00B156FE"/>
    <w:rsid w:val="00B358A0"/>
    <w:rsid w:val="00B507C5"/>
    <w:rsid w:val="00B60014"/>
    <w:rsid w:val="00B7337F"/>
    <w:rsid w:val="00B75152"/>
    <w:rsid w:val="00B974A7"/>
    <w:rsid w:val="00BA68E5"/>
    <w:rsid w:val="00BB7D59"/>
    <w:rsid w:val="00BC1515"/>
    <w:rsid w:val="00C16880"/>
    <w:rsid w:val="00C21A34"/>
    <w:rsid w:val="00C2319A"/>
    <w:rsid w:val="00C32480"/>
    <w:rsid w:val="00C476B9"/>
    <w:rsid w:val="00C643F4"/>
    <w:rsid w:val="00C7675A"/>
    <w:rsid w:val="00C965E2"/>
    <w:rsid w:val="00CA4827"/>
    <w:rsid w:val="00CC1EFA"/>
    <w:rsid w:val="00CD0C9A"/>
    <w:rsid w:val="00CD4771"/>
    <w:rsid w:val="00CD5922"/>
    <w:rsid w:val="00CE65DB"/>
    <w:rsid w:val="00CE6924"/>
    <w:rsid w:val="00CF3DF9"/>
    <w:rsid w:val="00CF5D53"/>
    <w:rsid w:val="00D0553E"/>
    <w:rsid w:val="00D06D23"/>
    <w:rsid w:val="00D244F9"/>
    <w:rsid w:val="00D70029"/>
    <w:rsid w:val="00D740AF"/>
    <w:rsid w:val="00D83D63"/>
    <w:rsid w:val="00D93F22"/>
    <w:rsid w:val="00DA5821"/>
    <w:rsid w:val="00DA6B8B"/>
    <w:rsid w:val="00DB62C1"/>
    <w:rsid w:val="00DD48B7"/>
    <w:rsid w:val="00DF7E28"/>
    <w:rsid w:val="00E02514"/>
    <w:rsid w:val="00E0563A"/>
    <w:rsid w:val="00E1697B"/>
    <w:rsid w:val="00E36F08"/>
    <w:rsid w:val="00E62F57"/>
    <w:rsid w:val="00E86FB6"/>
    <w:rsid w:val="00E874AE"/>
    <w:rsid w:val="00EA6B75"/>
    <w:rsid w:val="00EB3C1C"/>
    <w:rsid w:val="00EC0D3E"/>
    <w:rsid w:val="00ED041D"/>
    <w:rsid w:val="00EE3940"/>
    <w:rsid w:val="00EE4353"/>
    <w:rsid w:val="00EF2D6F"/>
    <w:rsid w:val="00F2159D"/>
    <w:rsid w:val="00F26554"/>
    <w:rsid w:val="00F3564D"/>
    <w:rsid w:val="00F44127"/>
    <w:rsid w:val="00F56C6C"/>
    <w:rsid w:val="00F629BD"/>
    <w:rsid w:val="00F71E63"/>
    <w:rsid w:val="00F865D8"/>
    <w:rsid w:val="00F95948"/>
    <w:rsid w:val="00FA5C65"/>
    <w:rsid w:val="00FE1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B5168A"/>
  <w15:docId w15:val="{47DF4716-C494-413D-BB99-5508A0B8F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012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3E40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qFormat/>
    <w:rsid w:val="00F44127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SimSun" w:hAnsi="Times New Roman" w:cs="Times New Roman"/>
      <w:b/>
      <w:bCs/>
      <w:sz w:val="36"/>
      <w:szCs w:val="36"/>
      <w:lang w:val="cs-CZ"/>
    </w:rPr>
  </w:style>
  <w:style w:type="paragraph" w:styleId="3">
    <w:name w:val="heading 3"/>
    <w:basedOn w:val="a"/>
    <w:link w:val="30"/>
    <w:uiPriority w:val="9"/>
    <w:qFormat/>
    <w:rsid w:val="001A1E24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45012"/>
  </w:style>
  <w:style w:type="character" w:customStyle="1" w:styleId="21">
    <w:name w:val="Основной шрифт абзаца2"/>
    <w:rsid w:val="00045012"/>
  </w:style>
  <w:style w:type="character" w:customStyle="1" w:styleId="WW-Absatz-Standardschriftart">
    <w:name w:val="WW-Absatz-Standardschriftart"/>
    <w:rsid w:val="00045012"/>
  </w:style>
  <w:style w:type="character" w:customStyle="1" w:styleId="11">
    <w:name w:val="Основной шрифт абзаца1"/>
    <w:rsid w:val="00045012"/>
  </w:style>
  <w:style w:type="paragraph" w:customStyle="1" w:styleId="12">
    <w:name w:val="Заголовок1"/>
    <w:basedOn w:val="a"/>
    <w:next w:val="a3"/>
    <w:rsid w:val="0004501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rsid w:val="00045012"/>
    <w:pPr>
      <w:spacing w:after="120"/>
    </w:pPr>
  </w:style>
  <w:style w:type="paragraph" w:styleId="a4">
    <w:name w:val="List"/>
    <w:basedOn w:val="a3"/>
    <w:rsid w:val="00045012"/>
    <w:rPr>
      <w:rFonts w:ascii="Arial" w:hAnsi="Arial" w:cs="Mangal"/>
    </w:rPr>
  </w:style>
  <w:style w:type="paragraph" w:styleId="a5">
    <w:name w:val="caption"/>
    <w:basedOn w:val="a"/>
    <w:qFormat/>
    <w:rsid w:val="00045012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2">
    <w:name w:val="Указатель2"/>
    <w:basedOn w:val="a"/>
    <w:rsid w:val="00045012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045012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4">
    <w:name w:val="Указатель1"/>
    <w:basedOn w:val="a"/>
    <w:rsid w:val="00045012"/>
    <w:pPr>
      <w:suppressLineNumbers/>
    </w:pPr>
    <w:rPr>
      <w:rFonts w:ascii="Arial" w:hAnsi="Arial" w:cs="Mangal"/>
    </w:rPr>
  </w:style>
  <w:style w:type="paragraph" w:customStyle="1" w:styleId="a6">
    <w:name w:val="Содержимое таблицы"/>
    <w:basedOn w:val="a"/>
    <w:rsid w:val="00045012"/>
    <w:pPr>
      <w:suppressLineNumbers/>
    </w:pPr>
  </w:style>
  <w:style w:type="paragraph" w:customStyle="1" w:styleId="a7">
    <w:name w:val="Заголовок таблицы"/>
    <w:basedOn w:val="a6"/>
    <w:rsid w:val="00045012"/>
    <w:pPr>
      <w:jc w:val="center"/>
    </w:pPr>
    <w:rPr>
      <w:b/>
      <w:bCs/>
    </w:rPr>
  </w:style>
  <w:style w:type="paragraph" w:customStyle="1" w:styleId="Default">
    <w:name w:val="Default"/>
    <w:rsid w:val="006C7B7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b-mail-dropdownitemcontent">
    <w:name w:val="b-mail-dropdown__item__content"/>
    <w:basedOn w:val="a0"/>
    <w:rsid w:val="006C7B71"/>
  </w:style>
  <w:style w:type="paragraph" w:styleId="a8">
    <w:name w:val="No Spacing"/>
    <w:link w:val="a9"/>
    <w:uiPriority w:val="1"/>
    <w:qFormat/>
    <w:rsid w:val="006C7B7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6C7B71"/>
    <w:rPr>
      <w:rFonts w:ascii="Calibri" w:eastAsia="Calibri" w:hAnsi="Calibri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472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472EC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1A1E24"/>
    <w:rPr>
      <w:b/>
      <w:bCs/>
      <w:sz w:val="27"/>
      <w:szCs w:val="27"/>
      <w:lang w:eastAsia="ru-RU"/>
    </w:rPr>
  </w:style>
  <w:style w:type="paragraph" w:styleId="ac">
    <w:name w:val="List Paragraph"/>
    <w:basedOn w:val="a"/>
    <w:uiPriority w:val="34"/>
    <w:qFormat/>
    <w:rsid w:val="00A90717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d">
    <w:name w:val="Strong"/>
    <w:uiPriority w:val="22"/>
    <w:qFormat/>
    <w:rsid w:val="001C5F99"/>
    <w:rPr>
      <w:b/>
      <w:bCs/>
    </w:rPr>
  </w:style>
  <w:style w:type="character" w:customStyle="1" w:styleId="apple-converted-space">
    <w:name w:val="apple-converted-space"/>
    <w:rsid w:val="001C5F99"/>
  </w:style>
  <w:style w:type="character" w:customStyle="1" w:styleId="20">
    <w:name w:val="Заголовок 2 Знак"/>
    <w:basedOn w:val="a0"/>
    <w:link w:val="2"/>
    <w:rsid w:val="00F44127"/>
    <w:rPr>
      <w:rFonts w:eastAsia="SimSun"/>
      <w:b/>
      <w:bCs/>
      <w:sz w:val="36"/>
      <w:szCs w:val="36"/>
      <w:lang w:val="cs-CZ" w:eastAsia="zh-CN"/>
    </w:rPr>
  </w:style>
  <w:style w:type="character" w:customStyle="1" w:styleId="10">
    <w:name w:val="Заголовок 1 Знак"/>
    <w:basedOn w:val="a0"/>
    <w:link w:val="1"/>
    <w:uiPriority w:val="9"/>
    <w:rsid w:val="003E40B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paragraph" w:customStyle="1" w:styleId="western">
    <w:name w:val="western"/>
    <w:basedOn w:val="a"/>
    <w:rsid w:val="00293BF4"/>
    <w:pPr>
      <w:suppressAutoHyphens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FDF24-2F0C-470E-A93F-F1D12B99A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2654</Words>
  <Characters>15134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Пользователь Gigabyte</cp:lastModifiedBy>
  <cp:revision>3</cp:revision>
  <cp:lastPrinted>2023-07-14T11:57:00Z</cp:lastPrinted>
  <dcterms:created xsi:type="dcterms:W3CDTF">2024-11-11T06:14:00Z</dcterms:created>
  <dcterms:modified xsi:type="dcterms:W3CDTF">2024-11-11T06:28:00Z</dcterms:modified>
</cp:coreProperties>
</file>