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3E" w:rsidRDefault="007B413E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Pr="007B413E" w:rsidRDefault="0083784A" w:rsidP="007B4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Положение об информационной политике</w:t>
      </w:r>
    </w:p>
    <w:p w:rsidR="007B413E" w:rsidRPr="001D52CD" w:rsidRDefault="00F252A1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B2022">
        <w:rPr>
          <w:rFonts w:ascii="Times New Roman" w:hAnsi="Times New Roman" w:cs="Times New Roman"/>
          <w:b/>
          <w:sz w:val="28"/>
          <w:szCs w:val="28"/>
        </w:rPr>
        <w:t>ГП на ПХВ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«Городская поликлиника № 32»</w:t>
      </w: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F25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 xml:space="preserve">г. </w:t>
      </w:r>
      <w:r w:rsidR="00503B48">
        <w:rPr>
          <w:rFonts w:ascii="Times New Roman" w:hAnsi="Times New Roman" w:cs="Times New Roman"/>
          <w:sz w:val="28"/>
          <w:szCs w:val="28"/>
        </w:rPr>
        <w:t>А</w:t>
      </w:r>
      <w:r w:rsidR="00F252A1">
        <w:rPr>
          <w:rFonts w:ascii="Times New Roman" w:hAnsi="Times New Roman" w:cs="Times New Roman"/>
          <w:sz w:val="28"/>
          <w:szCs w:val="28"/>
        </w:rPr>
        <w:t>лматы</w:t>
      </w:r>
      <w:r w:rsidR="00503B48">
        <w:rPr>
          <w:rFonts w:ascii="Times New Roman" w:hAnsi="Times New Roman" w:cs="Times New Roman"/>
          <w:sz w:val="28"/>
          <w:szCs w:val="28"/>
        </w:rPr>
        <w:t xml:space="preserve">, </w:t>
      </w:r>
      <w:r w:rsidR="001D52CD">
        <w:rPr>
          <w:rFonts w:ascii="Times New Roman" w:hAnsi="Times New Roman" w:cs="Times New Roman"/>
          <w:sz w:val="28"/>
          <w:szCs w:val="28"/>
        </w:rPr>
        <w:t>201</w:t>
      </w:r>
      <w:r w:rsidR="00F252A1">
        <w:rPr>
          <w:rFonts w:ascii="Times New Roman" w:hAnsi="Times New Roman" w:cs="Times New Roman"/>
          <w:sz w:val="28"/>
          <w:szCs w:val="28"/>
        </w:rPr>
        <w:t>9</w:t>
      </w:r>
      <w:r w:rsidR="001D52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413E" w:rsidRPr="00DF205A" w:rsidRDefault="007B413E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bookmarkStart w:id="0" w:name="_GoBack"/>
      <w:bookmarkEnd w:id="0"/>
    </w:p>
    <w:p w:rsidR="008543DB" w:rsidRPr="001D52CD" w:rsidRDefault="008543DB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544A60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0">
        <w:rPr>
          <w:rFonts w:ascii="Times New Roman" w:hAnsi="Times New Roman" w:cs="Times New Roman"/>
          <w:sz w:val="28"/>
          <w:szCs w:val="28"/>
        </w:rPr>
        <w:t xml:space="preserve">Информационная политика (далее - Политика) </w:t>
      </w:r>
      <w:r w:rsidR="00F252A1" w:rsidRPr="00544A60">
        <w:rPr>
          <w:rFonts w:ascii="Times New Roman" w:hAnsi="Times New Roman" w:cs="Times New Roman"/>
          <w:sz w:val="28"/>
          <w:szCs w:val="28"/>
        </w:rPr>
        <w:t>коммунальн</w:t>
      </w:r>
      <w:r w:rsidR="00CE0A9E" w:rsidRPr="00544A60">
        <w:rPr>
          <w:rFonts w:ascii="Times New Roman" w:hAnsi="Times New Roman" w:cs="Times New Roman"/>
          <w:sz w:val="28"/>
          <w:szCs w:val="28"/>
        </w:rPr>
        <w:t xml:space="preserve">ого </w:t>
      </w:r>
      <w:r w:rsidR="00FB2022" w:rsidRPr="00544A60">
        <w:rPr>
          <w:rFonts w:ascii="Times New Roman" w:hAnsi="Times New Roman" w:cs="Times New Roman"/>
          <w:sz w:val="28"/>
          <w:szCs w:val="28"/>
        </w:rPr>
        <w:t>государственного предприятия на праве хозяйственного ведения</w:t>
      </w:r>
      <w:r w:rsidRPr="00544A60">
        <w:rPr>
          <w:rFonts w:ascii="Times New Roman" w:hAnsi="Times New Roman" w:cs="Times New Roman"/>
          <w:sz w:val="28"/>
          <w:szCs w:val="28"/>
        </w:rPr>
        <w:t xml:space="preserve"> </w:t>
      </w:r>
      <w:r w:rsidR="006E264F" w:rsidRPr="00544A60">
        <w:rPr>
          <w:rFonts w:ascii="Times New Roman" w:hAnsi="Times New Roman" w:cs="Times New Roman"/>
          <w:sz w:val="28"/>
          <w:szCs w:val="28"/>
        </w:rPr>
        <w:t>«</w:t>
      </w:r>
      <w:r w:rsidR="00F252A1" w:rsidRPr="00544A60">
        <w:rPr>
          <w:rFonts w:ascii="Times New Roman" w:hAnsi="Times New Roman" w:cs="Times New Roman"/>
          <w:sz w:val="28"/>
          <w:szCs w:val="28"/>
        </w:rPr>
        <w:t>Городская поликлиника № 32</w:t>
      </w:r>
      <w:r w:rsidR="006E264F" w:rsidRPr="00544A60">
        <w:rPr>
          <w:rFonts w:ascii="Times New Roman" w:hAnsi="Times New Roman" w:cs="Times New Roman"/>
          <w:sz w:val="28"/>
          <w:szCs w:val="28"/>
        </w:rPr>
        <w:t xml:space="preserve">» </w:t>
      </w:r>
      <w:r w:rsidRPr="00544A6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0A9E" w:rsidRPr="00544A60">
        <w:rPr>
          <w:rFonts w:ascii="Times New Roman" w:hAnsi="Times New Roman" w:cs="Times New Roman"/>
          <w:sz w:val="28"/>
          <w:szCs w:val="28"/>
        </w:rPr>
        <w:t>Предприятие</w:t>
      </w:r>
      <w:r w:rsidRPr="00544A60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законодательством Республики Казахстан, Уставом </w:t>
      </w:r>
      <w:r w:rsidR="00CE0A9E" w:rsidRPr="00544A60">
        <w:rPr>
          <w:rFonts w:ascii="Times New Roman" w:hAnsi="Times New Roman" w:cs="Times New Roman"/>
          <w:sz w:val="28"/>
          <w:szCs w:val="28"/>
        </w:rPr>
        <w:t>Предприятия</w:t>
      </w:r>
      <w:r w:rsidRPr="00544A60">
        <w:rPr>
          <w:rFonts w:ascii="Times New Roman" w:hAnsi="Times New Roman" w:cs="Times New Roman"/>
          <w:sz w:val="28"/>
          <w:szCs w:val="28"/>
        </w:rPr>
        <w:t>.</w:t>
      </w:r>
    </w:p>
    <w:p w:rsidR="007B413E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определяет основные принципы и общие требования к раскрытию информации о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F252A1">
        <w:rPr>
          <w:rFonts w:ascii="Times New Roman" w:hAnsi="Times New Roman" w:cs="Times New Roman"/>
          <w:sz w:val="28"/>
          <w:szCs w:val="28"/>
        </w:rPr>
        <w:t>,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Единственному</w:t>
      </w:r>
      <w:r w:rsidR="00FB2022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202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), заинтересованным </w:t>
      </w:r>
      <w:r w:rsidR="001D52C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F2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1D52CD">
        <w:rPr>
          <w:rFonts w:ascii="Times New Roman" w:hAnsi="Times New Roman" w:cs="Times New Roman"/>
          <w:sz w:val="28"/>
          <w:szCs w:val="28"/>
        </w:rPr>
        <w:t xml:space="preserve">, инвесторам и иным лицам, а также к защите информации, составляющей служебную, коммерческую и иную охраняемую законодательством тайну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1D52CD">
        <w:rPr>
          <w:rFonts w:ascii="Times New Roman" w:hAnsi="Times New Roman" w:cs="Times New Roman"/>
          <w:sz w:val="28"/>
          <w:szCs w:val="28"/>
        </w:rPr>
        <w:t>.</w:t>
      </w:r>
    </w:p>
    <w:p w:rsidR="001D52CD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должна способствовать повышению эффективности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привлечению инвестиций и созданию благоприятного имиджа.</w:t>
      </w:r>
    </w:p>
    <w:p w:rsidR="001D52CD" w:rsidRDefault="001D52CD" w:rsidP="0085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CD" w:rsidRDefault="001D52CD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Цель и задачи и принципы информационной политики</w:t>
      </w:r>
    </w:p>
    <w:p w:rsidR="009C4808" w:rsidRPr="001D52CD" w:rsidRDefault="009C4808" w:rsidP="009C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D" w:rsidRPr="00DF205A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Целью информационной политики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</w:rPr>
        <w:t xml:space="preserve">является повышение информационной открытости и прозрачности путем донесения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F252A1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</w:rPr>
        <w:t xml:space="preserve">до сведения всех заинтересованных в ее получении лиц </w:t>
      </w:r>
      <w:r w:rsidR="001D0163" w:rsidRPr="00DF205A">
        <w:rPr>
          <w:rFonts w:ascii="Times New Roman" w:hAnsi="Times New Roman" w:cs="Times New Roman"/>
          <w:sz w:val="28"/>
          <w:szCs w:val="28"/>
        </w:rPr>
        <w:t>в объеме</w:t>
      </w:r>
      <w:r w:rsidR="00F252A1">
        <w:rPr>
          <w:rFonts w:ascii="Times New Roman" w:hAnsi="Times New Roman" w:cs="Times New Roman"/>
          <w:sz w:val="28"/>
          <w:szCs w:val="28"/>
        </w:rPr>
        <w:t>,</w:t>
      </w:r>
      <w:r w:rsidR="001D0163" w:rsidRPr="00DF205A">
        <w:rPr>
          <w:rFonts w:ascii="Times New Roman" w:hAnsi="Times New Roman" w:cs="Times New Roman"/>
          <w:sz w:val="28"/>
          <w:szCs w:val="28"/>
        </w:rPr>
        <w:t xml:space="preserve"> необходимом для принятия решения ими инвестиционных решений.</w:t>
      </w:r>
    </w:p>
    <w:p w:rsidR="001D0163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политика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1D0163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реализации прав заинтересованных лиц на получение корпоративной информации, необходимой для принятия решений в отношении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:rsidR="001D0163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</w:t>
      </w:r>
      <w:r w:rsidR="001D0163">
        <w:rPr>
          <w:rFonts w:ascii="Times New Roman" w:hAnsi="Times New Roman" w:cs="Times New Roman"/>
          <w:sz w:val="28"/>
          <w:szCs w:val="28"/>
        </w:rPr>
        <w:t>никационной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законодательства Республики Казахстан в части обязательного раскрытия информации;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сведений (информации) о</w:t>
      </w:r>
      <w:r w:rsidR="00F252A1">
        <w:rPr>
          <w:rFonts w:ascii="Times New Roman" w:hAnsi="Times New Roman" w:cs="Times New Roman"/>
          <w:sz w:val="28"/>
          <w:szCs w:val="28"/>
        </w:rPr>
        <w:t xml:space="preserve"> </w:t>
      </w:r>
      <w:r w:rsidR="00CE0A9E">
        <w:rPr>
          <w:rFonts w:ascii="Times New Roman" w:hAnsi="Times New Roman" w:cs="Times New Roman"/>
          <w:sz w:val="28"/>
          <w:szCs w:val="28"/>
        </w:rPr>
        <w:t>Предприяти</w:t>
      </w:r>
      <w:r w:rsidR="00F25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разглашение и/или использование которых может нанести ущерб интересам государства,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повлечь необоснованные преимущества одних заинтересованных лиц перед другими (при прочих равных условиях).</w:t>
      </w:r>
    </w:p>
    <w:p w:rsidR="00C223C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Pr="00DF205A">
        <w:rPr>
          <w:rFonts w:ascii="Times New Roman" w:hAnsi="Times New Roman" w:cs="Times New Roman"/>
          <w:sz w:val="28"/>
          <w:szCs w:val="28"/>
        </w:rPr>
        <w:t>ци</w:t>
      </w:r>
      <w:r w:rsidR="00C223CA">
        <w:rPr>
          <w:rFonts w:ascii="Times New Roman" w:hAnsi="Times New Roman" w:cs="Times New Roman"/>
          <w:sz w:val="28"/>
          <w:szCs w:val="28"/>
        </w:rPr>
        <w:t xml:space="preserve">онная политика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223CA">
        <w:rPr>
          <w:rFonts w:ascii="Times New Roman" w:hAnsi="Times New Roman" w:cs="Times New Roman"/>
          <w:sz w:val="28"/>
          <w:szCs w:val="28"/>
        </w:rPr>
        <w:t>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E0A9E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>, заботясь о сохранении 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Вышеперечисленные принципы информационной политики направлены на создание уверенности заинтересованных лиц в открытости, прозрачности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F2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представляемой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C223C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C223CA">
        <w:rPr>
          <w:rFonts w:ascii="Times New Roman" w:hAnsi="Times New Roman" w:cs="Times New Roman"/>
          <w:sz w:val="28"/>
          <w:szCs w:val="28"/>
        </w:rPr>
        <w:t>обеспечива</w:t>
      </w:r>
      <w:r w:rsidR="008543DB">
        <w:rPr>
          <w:rFonts w:ascii="Times New Roman" w:hAnsi="Times New Roman" w:cs="Times New Roman"/>
          <w:sz w:val="28"/>
          <w:szCs w:val="28"/>
        </w:rPr>
        <w:t xml:space="preserve">ет раскрытие информации </w:t>
      </w:r>
      <w:r w:rsidR="00F252A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F252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3DB">
        <w:rPr>
          <w:rFonts w:ascii="Times New Roman" w:hAnsi="Times New Roman" w:cs="Times New Roman"/>
          <w:sz w:val="28"/>
          <w:szCs w:val="28"/>
        </w:rPr>
        <w:t>и други</w:t>
      </w:r>
      <w:r w:rsidR="00F252A1">
        <w:rPr>
          <w:rFonts w:ascii="Times New Roman" w:hAnsi="Times New Roman" w:cs="Times New Roman"/>
          <w:sz w:val="28"/>
          <w:szCs w:val="28"/>
        </w:rPr>
        <w:t>м</w:t>
      </w:r>
      <w:r w:rsidR="008543DB">
        <w:rPr>
          <w:rFonts w:ascii="Times New Roman" w:hAnsi="Times New Roman" w:cs="Times New Roman"/>
          <w:sz w:val="28"/>
          <w:szCs w:val="28"/>
        </w:rPr>
        <w:t xml:space="preserve"> лица</w:t>
      </w:r>
      <w:r w:rsidR="00F252A1">
        <w:rPr>
          <w:rFonts w:ascii="Times New Roman" w:hAnsi="Times New Roman" w:cs="Times New Roman"/>
          <w:sz w:val="28"/>
          <w:szCs w:val="28"/>
        </w:rPr>
        <w:t>м</w:t>
      </w:r>
      <w:r w:rsidR="008543DB">
        <w:rPr>
          <w:rFonts w:ascii="Times New Roman" w:hAnsi="Times New Roman" w:cs="Times New Roman"/>
          <w:sz w:val="28"/>
          <w:szCs w:val="28"/>
        </w:rPr>
        <w:t xml:space="preserve"> в определенном объеме в соответствии с требованиями действующего законодательства, нормативных актов Республики Казахстан, внутренних документов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543DB"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</w:t>
      </w:r>
      <w:r w:rsidR="00F252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6E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внутренние документы, регулирующие деятельность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существенные факты и события, в частности, сведения о реорганизации, внесении изменений в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отчет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9C480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к раскрытию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BD1777" w:rsidRPr="0083784A" w:rsidRDefault="0083784A" w:rsidP="00CF5945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84A">
        <w:rPr>
          <w:rFonts w:ascii="Times New Roman" w:hAnsi="Times New Roman" w:cs="Times New Roman"/>
          <w:sz w:val="28"/>
          <w:szCs w:val="28"/>
        </w:rPr>
        <w:t>К д</w:t>
      </w:r>
      <w:r w:rsidR="009C4808" w:rsidRPr="0083784A">
        <w:rPr>
          <w:rFonts w:ascii="Times New Roman" w:hAnsi="Times New Roman" w:cs="Times New Roman"/>
          <w:sz w:val="28"/>
          <w:szCs w:val="28"/>
        </w:rPr>
        <w:t xml:space="preserve">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</w:t>
      </w:r>
      <w:r w:rsidR="00CE0A9E" w:rsidRPr="0083784A">
        <w:rPr>
          <w:rFonts w:ascii="Times New Roman" w:hAnsi="Times New Roman" w:cs="Times New Roman"/>
          <w:sz w:val="28"/>
          <w:szCs w:val="28"/>
        </w:rPr>
        <w:t>Предприятия</w:t>
      </w:r>
      <w:r w:rsidR="006E264F"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9C4808" w:rsidRPr="0083784A">
        <w:rPr>
          <w:rFonts w:ascii="Times New Roman" w:hAnsi="Times New Roman" w:cs="Times New Roman"/>
          <w:sz w:val="28"/>
          <w:szCs w:val="28"/>
        </w:rPr>
        <w:t>за счет повышения информационной открытости и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BD1777" w:rsidRPr="0083784A">
        <w:rPr>
          <w:rFonts w:ascii="Times New Roman" w:hAnsi="Times New Roman" w:cs="Times New Roman"/>
          <w:sz w:val="28"/>
          <w:szCs w:val="28"/>
        </w:rPr>
        <w:t>подлежащей раскрытию, относ</w:t>
      </w:r>
      <w:r w:rsidR="00F252A1">
        <w:rPr>
          <w:rFonts w:ascii="Times New Roman" w:hAnsi="Times New Roman" w:cs="Times New Roman"/>
          <w:sz w:val="28"/>
          <w:szCs w:val="28"/>
        </w:rPr>
        <w:t>я</w:t>
      </w:r>
      <w:r w:rsidR="00BD1777" w:rsidRPr="0083784A">
        <w:rPr>
          <w:rFonts w:ascii="Times New Roman" w:hAnsi="Times New Roman" w:cs="Times New Roman"/>
          <w:sz w:val="28"/>
          <w:szCs w:val="28"/>
        </w:rPr>
        <w:t>тся</w:t>
      </w:r>
      <w:r w:rsidRPr="0083784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периодическая информация о финансово-хозяйственной и корпоративной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сведения о при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 xml:space="preserve">нятых стратегических решениях, </w:t>
      </w:r>
      <w:r>
        <w:rPr>
          <w:rFonts w:ascii="Times New Roman" w:hAnsi="Times New Roman" w:cs="Times New Roman"/>
          <w:sz w:val="28"/>
          <w:szCs w:val="28"/>
          <w:lang w:val="kk-KZ"/>
        </w:rPr>
        <w:t>важных событиях и результатах деятельности;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информация о выступлении </w:t>
      </w:r>
      <w:r w:rsidRPr="00FB2022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руководителей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F2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средствах массовой информации, пресс-релизы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сведения о рыночном положении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 обеспечении соблюдения этических принципов ведения медицинского бизнеса.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Дополнительная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DF205A">
        <w:rPr>
          <w:rFonts w:ascii="Times New Roman" w:hAnsi="Times New Roman" w:cs="Times New Roman"/>
          <w:sz w:val="28"/>
          <w:szCs w:val="28"/>
        </w:rPr>
        <w:t>в сроки, исходящие из приоритета ее актуальности в конкретный момент времени.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 w:cs="Times New Roman"/>
          <w:sz w:val="28"/>
          <w:szCs w:val="28"/>
        </w:rPr>
        <w:t>использует следующие способы и</w:t>
      </w:r>
      <w:r w:rsidR="00F252A1">
        <w:rPr>
          <w:rFonts w:ascii="Times New Roman" w:hAnsi="Times New Roman" w:cs="Times New Roman"/>
          <w:sz w:val="28"/>
          <w:szCs w:val="28"/>
        </w:rPr>
        <w:t>н</w:t>
      </w:r>
      <w:r w:rsidRPr="00DF205A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A1225B" w:rsidRDefault="00A1225B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вручение (пересылка) документальной информа</w:t>
      </w:r>
      <w:r w:rsidR="00EB4BE2">
        <w:rPr>
          <w:rFonts w:ascii="Times New Roman" w:hAnsi="Times New Roman" w:cs="Times New Roman"/>
          <w:sz w:val="28"/>
          <w:szCs w:val="28"/>
          <w:lang w:val="kk-KZ"/>
        </w:rPr>
        <w:t>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предоставление информации на магнитных (электронных) носителях (в случаях, установленных законодательством);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раскрытие информации через информационные агентства и средства массовой информации;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раскрытие информации путем ее опубликования на странице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сети 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нтернет;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информирование в ходе пресс-конференций,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публичных выступлений и личных встреч с заинтересованными лицами;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иными способами, предусмотренными законодательством Республики Казахстан.</w:t>
      </w:r>
    </w:p>
    <w:p w:rsidR="00EB4BE2" w:rsidRPr="00DF205A" w:rsidRDefault="00EB4BE2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Раскрытие информации должностными лицами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5376BB" w:rsidRPr="00CE0A9E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Сбор, подготовка и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должностными лицами, исполняющими функции по раскрытию информации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внутренними документами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Правом публичных выступлений по вопросам, связанным с деятельностью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83784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обладают Председатель и члены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Руководитель 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по поручению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Предприятия 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040" w:rsidRPr="00DF205A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="00F252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либо уполномоченный им член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вправе официально комментировать решения,принятые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Наблюдательным советом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излагать точку зрения по вопросам, рассмотренным на заседаниях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40" w:rsidRPr="00DF205A" w:rsidRDefault="00356040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Правила раскрытия информации</w:t>
      </w:r>
    </w:p>
    <w:p w:rsidR="005376BB" w:rsidRPr="005376BB" w:rsidRDefault="005376BB" w:rsidP="0053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040" w:rsidRPr="00DF205A" w:rsidRDefault="00F252A1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соответствии с настоящим Положением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>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не допускающих синхронный перевод, и тому подобное).</w:t>
      </w:r>
    </w:p>
    <w:p w:rsidR="008F5F7F" w:rsidRPr="00DF205A" w:rsidRDefault="008F5F7F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едприятие пр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BF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пресс-конференци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телефонны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брифинг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и встреч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вует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в деятельности международных организаций.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через пресс-служб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у распространяет официальные ком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ментарии в СМИ о деятельности и перспективах развития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отвечает</w:t>
      </w:r>
      <w:r w:rsidR="00361F33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 запросы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СМИ, организует интервью, брифинги и пресс-конференции с участием уполномоченных должностных лиц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проводит встречи с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ом (представителями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а), потенциальными инвесторами, тематические круглые столы с аналитиками и иными заинтересованными лицами, в том числе </w:t>
      </w:r>
      <w:proofErr w:type="gramStart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пресс-туры</w:t>
      </w:r>
      <w:proofErr w:type="gramEnd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Пресс-туры с участием 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</w:t>
      </w:r>
      <w:r w:rsidR="00503B48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стрем</w:t>
      </w:r>
      <w:r w:rsidR="00C5252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03B48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проводить не менее 2 раз в год.</w:t>
      </w:r>
    </w:p>
    <w:p w:rsidR="007D08A0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участвует в работе республиканск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х и международных конференций, выставок, в деятельности международных организаций.</w:t>
      </w:r>
    </w:p>
    <w:p w:rsidR="00E50032" w:rsidRPr="00DF205A" w:rsidRDefault="00E5003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уполномоченными осуществлят</w:t>
      </w:r>
      <w:r w:rsidR="008F0CB6" w:rsidRPr="00DF205A">
        <w:rPr>
          <w:rFonts w:ascii="Times New Roman" w:hAnsi="Times New Roman" w:cs="Times New Roman"/>
          <w:sz w:val="28"/>
          <w:szCs w:val="28"/>
          <w:lang w:val="kk-KZ"/>
        </w:rPr>
        <w:t>ь взаимодействие. У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C5252B">
        <w:rPr>
          <w:rFonts w:ascii="Times New Roman" w:hAnsi="Times New Roman" w:cs="Times New Roman"/>
          <w:sz w:val="28"/>
          <w:szCs w:val="28"/>
        </w:rPr>
        <w:t xml:space="preserve"> 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(из числа сотрудников)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несут ответственность за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lastRenderedPageBreak/>
        <w:t>публичное раскрытие информации (выступления, комментарии, интервью, публикации и т.д.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), негативно отразившееся на репутации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6BB" w:rsidRPr="00DF205A" w:rsidRDefault="005376BB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</w:t>
      </w:r>
      <w:r w:rsidR="00FB2022" w:rsidRPr="00DF205A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3784A">
        <w:rPr>
          <w:rFonts w:ascii="Times New Roman" w:hAnsi="Times New Roman" w:cs="Times New Roman"/>
          <w:b/>
          <w:sz w:val="28"/>
          <w:szCs w:val="28"/>
        </w:rPr>
        <w:t>у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и ины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заинтересованны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3784A">
        <w:rPr>
          <w:rFonts w:ascii="Times New Roman" w:hAnsi="Times New Roman" w:cs="Times New Roman"/>
          <w:b/>
          <w:sz w:val="28"/>
          <w:szCs w:val="28"/>
        </w:rPr>
        <w:t>ам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к документам и сведениям о деятельности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b/>
          <w:sz w:val="28"/>
          <w:szCs w:val="28"/>
        </w:rPr>
        <w:t>.</w:t>
      </w:r>
    </w:p>
    <w:p w:rsidR="008F0CB6" w:rsidRDefault="008F0CB6" w:rsidP="005376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доступ к информации, которую </w:t>
      </w:r>
      <w:r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обязано хранить и предоставлять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C5252B"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ставляет документы для ознакомления, по предъявлении соответствующего требования, составленного в письменной форме на имя /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Предприятия.</w:t>
      </w:r>
    </w:p>
    <w:p w:rsidR="005376BB" w:rsidRPr="00DF205A" w:rsidRDefault="005376B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предоставляется заинтересованным лицам, не являющимся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C5252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и представителям СМИ, на основании их письменных запросов, если такая информация не относится к сведениям, содержащим государственную, к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оммерческую или иную охраняемую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законом тайну.</w:t>
      </w:r>
    </w:p>
    <w:p w:rsidR="00100DA6" w:rsidRDefault="00100DA6" w:rsidP="00537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0DA6" w:rsidRPr="00DF205A" w:rsidRDefault="00100DA6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F0CB6" w:rsidRDefault="008F0CB6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DA6" w:rsidRPr="00DF205A" w:rsidRDefault="00FB202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Наблюдательный Совет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30D4D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раскрытие и защиту информации о деятельности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C5252B">
        <w:rPr>
          <w:rFonts w:ascii="Times New Roman" w:hAnsi="Times New Roman" w:cs="Times New Roman"/>
          <w:sz w:val="28"/>
          <w:szCs w:val="28"/>
        </w:rPr>
        <w:t xml:space="preserve">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требованиями законодательства и документами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D30D4D" w:rsidRPr="00DF205A" w:rsidRDefault="00C63B61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екретарь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Наблюдательного Совета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установленном порядке обеспечивает своевременное предоставление информации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C5252B">
        <w:rPr>
          <w:rFonts w:ascii="Times New Roman" w:hAnsi="Times New Roman" w:cs="Times New Roman"/>
          <w:sz w:val="28"/>
          <w:szCs w:val="28"/>
        </w:rPr>
        <w:t xml:space="preserve">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Наблюдательному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Совету.</w:t>
      </w:r>
    </w:p>
    <w:p w:rsidR="00D30D4D" w:rsidRPr="00DF205A" w:rsidRDefault="00D30D4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Ответственность за полноту и достоверность раскрываемой информации</w:t>
      </w:r>
      <w:r w:rsidR="00C63B61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EE5F3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несет 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>Руководство 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0D4D" w:rsidRPr="00DF205A" w:rsidRDefault="00DF205A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дство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обеспечивает процедуры согласования и сроков раскрытия информации, функциональность и сохранность информационных ресурсов, а также обеспечивает до</w:t>
      </w:r>
      <w:r w:rsidR="00F611C8" w:rsidRPr="00DF205A">
        <w:rPr>
          <w:rFonts w:ascii="Times New Roman" w:hAnsi="Times New Roman" w:cs="Times New Roman"/>
          <w:sz w:val="28"/>
          <w:szCs w:val="28"/>
          <w:lang w:val="kk-KZ"/>
        </w:rPr>
        <w:t>стижение целей настоящего Положения.</w:t>
      </w:r>
    </w:p>
    <w:p w:rsidR="00F611C8" w:rsidRPr="00100DA6" w:rsidRDefault="00F611C8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</w:t>
      </w:r>
    </w:p>
    <w:sectPr w:rsidR="00F611C8" w:rsidRPr="00100DA6" w:rsidSect="008543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4926377"/>
    <w:multiLevelType w:val="multilevel"/>
    <w:tmpl w:val="5D420810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3E"/>
    <w:rsid w:val="00100DA6"/>
    <w:rsid w:val="0012246B"/>
    <w:rsid w:val="001D0163"/>
    <w:rsid w:val="001D52CD"/>
    <w:rsid w:val="002A49B3"/>
    <w:rsid w:val="002C0A75"/>
    <w:rsid w:val="002E0482"/>
    <w:rsid w:val="00356040"/>
    <w:rsid w:val="00361F33"/>
    <w:rsid w:val="00423233"/>
    <w:rsid w:val="00472385"/>
    <w:rsid w:val="00503B48"/>
    <w:rsid w:val="005376BB"/>
    <w:rsid w:val="00544A60"/>
    <w:rsid w:val="006E264F"/>
    <w:rsid w:val="00745BFD"/>
    <w:rsid w:val="00765DE2"/>
    <w:rsid w:val="007B413E"/>
    <w:rsid w:val="007D08A0"/>
    <w:rsid w:val="0083784A"/>
    <w:rsid w:val="008543DB"/>
    <w:rsid w:val="008D6B7A"/>
    <w:rsid w:val="008F0CB6"/>
    <w:rsid w:val="008F2455"/>
    <w:rsid w:val="008F5F7F"/>
    <w:rsid w:val="009C4808"/>
    <w:rsid w:val="00A1225B"/>
    <w:rsid w:val="00BD1777"/>
    <w:rsid w:val="00BD3C90"/>
    <w:rsid w:val="00C223CA"/>
    <w:rsid w:val="00C5252B"/>
    <w:rsid w:val="00C63B61"/>
    <w:rsid w:val="00CE0A9E"/>
    <w:rsid w:val="00CE4624"/>
    <w:rsid w:val="00CF5945"/>
    <w:rsid w:val="00D2717C"/>
    <w:rsid w:val="00D30D4D"/>
    <w:rsid w:val="00DC44BA"/>
    <w:rsid w:val="00DF205A"/>
    <w:rsid w:val="00E2265C"/>
    <w:rsid w:val="00E44133"/>
    <w:rsid w:val="00E50032"/>
    <w:rsid w:val="00EA6E59"/>
    <w:rsid w:val="00EA7D95"/>
    <w:rsid w:val="00EB4BE2"/>
    <w:rsid w:val="00EE5F3E"/>
    <w:rsid w:val="00F252A1"/>
    <w:rsid w:val="00F611C8"/>
    <w:rsid w:val="00FB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787</cp:lastModifiedBy>
  <cp:revision>19</cp:revision>
  <dcterms:created xsi:type="dcterms:W3CDTF">2011-06-09T10:16:00Z</dcterms:created>
  <dcterms:modified xsi:type="dcterms:W3CDTF">2019-11-19T11:00:00Z</dcterms:modified>
</cp:coreProperties>
</file>